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5D694" w14:textId="77777777" w:rsidR="00D6004B" w:rsidRPr="00A217DA" w:rsidRDefault="00962E30" w:rsidP="001D24B3">
      <w:pPr>
        <w:pStyle w:val="Heading4"/>
        <w:rPr>
          <w:rFonts w:ascii="Arial" w:hAnsi="Arial" w:cs="Arial"/>
          <w:sz w:val="22"/>
          <w:szCs w:val="22"/>
          <w:u w:val="none"/>
          <w:lang w:val="en-US"/>
        </w:rPr>
      </w:pPr>
      <w:r w:rsidRPr="00A217DA">
        <w:rPr>
          <w:rFonts w:ascii="Arial" w:hAnsi="Arial" w:cs="Arial"/>
          <w:sz w:val="22"/>
          <w:szCs w:val="22"/>
          <w:u w:val="none"/>
        </w:rPr>
        <w:t xml:space="preserve">ATTACHMENT </w:t>
      </w:r>
      <w:r w:rsidR="00835C1D" w:rsidRPr="00A217DA">
        <w:rPr>
          <w:rFonts w:ascii="Arial" w:hAnsi="Arial" w:cs="Arial"/>
          <w:sz w:val="22"/>
          <w:szCs w:val="22"/>
          <w:u w:val="none"/>
          <w:lang w:val="en-US"/>
        </w:rPr>
        <w:t xml:space="preserve">– TECHNICAL SPECIFICATION FORM </w:t>
      </w:r>
    </w:p>
    <w:p w14:paraId="5505A9A8" w14:textId="77777777" w:rsidR="00835C1D" w:rsidRPr="00A217DA" w:rsidRDefault="00835C1D" w:rsidP="00835C1D">
      <w:pPr>
        <w:jc w:val="center"/>
        <w:rPr>
          <w:rFonts w:ascii="Arial" w:hAnsi="Arial" w:cs="Arial"/>
          <w:b/>
          <w:bCs/>
          <w:lang w:eastAsia="x-none"/>
        </w:rPr>
      </w:pPr>
      <w:r w:rsidRPr="00A217DA">
        <w:rPr>
          <w:rFonts w:ascii="Arial" w:hAnsi="Arial" w:cs="Arial"/>
          <w:b/>
          <w:bCs/>
          <w:lang w:eastAsia="x-none"/>
        </w:rPr>
        <w:t>TENDER No</w:t>
      </w:r>
      <w:r w:rsidRPr="00604DAD">
        <w:rPr>
          <w:rFonts w:ascii="Arial" w:hAnsi="Arial" w:cs="Arial"/>
          <w:b/>
          <w:bCs/>
          <w:highlight w:val="yellow"/>
          <w:lang w:eastAsia="x-none"/>
        </w:rPr>
        <w:t xml:space="preserve">. </w:t>
      </w:r>
      <w:r w:rsidR="00604DAD" w:rsidRPr="00604DAD">
        <w:rPr>
          <w:rFonts w:ascii="Arial" w:hAnsi="Arial" w:cs="Arial"/>
          <w:b/>
          <w:bCs/>
          <w:highlight w:val="yellow"/>
          <w:lang w:eastAsia="x-none"/>
        </w:rPr>
        <w:t>PROSOFT NO</w:t>
      </w:r>
    </w:p>
    <w:p w14:paraId="554A6D38" w14:textId="77777777" w:rsidR="00315B4B" w:rsidRDefault="00315B4B" w:rsidP="00315B4B">
      <w:pPr>
        <w:ind w:right="-90"/>
        <w:jc w:val="both"/>
        <w:rPr>
          <w:lang w:eastAsia="x-none"/>
        </w:rPr>
      </w:pPr>
    </w:p>
    <w:p w14:paraId="234CD95C" w14:textId="77777777" w:rsidR="00A217DA" w:rsidRDefault="00A217DA" w:rsidP="00A217DA">
      <w:pPr>
        <w:jc w:val="both"/>
        <w:rPr>
          <w:b/>
        </w:rPr>
      </w:pPr>
    </w:p>
    <w:p w14:paraId="563B53FF" w14:textId="77777777" w:rsidR="00A217DA" w:rsidRDefault="00A217DA" w:rsidP="00132764">
      <w:pPr>
        <w:ind w:left="-990"/>
        <w:jc w:val="both"/>
        <w:rPr>
          <w:rFonts w:ascii="Cambria" w:hAnsi="Cambria" w:cs="Tahoma"/>
          <w:b/>
          <w:snapToGrid w:val="0"/>
          <w:color w:val="000000"/>
        </w:rPr>
      </w:pPr>
    </w:p>
    <w:tbl>
      <w:tblPr>
        <w:tblW w:w="13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0"/>
        <w:gridCol w:w="5563"/>
        <w:gridCol w:w="3544"/>
        <w:gridCol w:w="4252"/>
      </w:tblGrid>
      <w:tr w:rsidR="008F0B9D" w:rsidRPr="00310C1F" w14:paraId="720374D8" w14:textId="77777777" w:rsidTr="2F292922">
        <w:trPr>
          <w:trHeight w:val="1214"/>
        </w:trPr>
        <w:tc>
          <w:tcPr>
            <w:tcW w:w="620" w:type="dxa"/>
            <w:vAlign w:val="center"/>
          </w:tcPr>
          <w:p w14:paraId="3D12329B" w14:textId="77777777" w:rsidR="008F0B9D" w:rsidRPr="00310C1F" w:rsidRDefault="008F0B9D" w:rsidP="00FE1D2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0C1F">
              <w:rPr>
                <w:rFonts w:ascii="Arial" w:hAnsi="Arial" w:cs="Arial"/>
                <w:b/>
                <w:sz w:val="18"/>
                <w:szCs w:val="18"/>
              </w:rPr>
              <w:t>No</w:t>
            </w:r>
          </w:p>
        </w:tc>
        <w:tc>
          <w:tcPr>
            <w:tcW w:w="5563" w:type="dxa"/>
            <w:vAlign w:val="center"/>
          </w:tcPr>
          <w:p w14:paraId="7E2C3D65" w14:textId="77777777" w:rsidR="008F0B9D" w:rsidRPr="00310C1F" w:rsidRDefault="00761F4D" w:rsidP="00FE1D2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Items and </w:t>
            </w:r>
            <w:r w:rsidR="008F0B9D" w:rsidRPr="00310C1F">
              <w:rPr>
                <w:rFonts w:ascii="Arial" w:hAnsi="Arial" w:cs="Arial"/>
                <w:b/>
                <w:sz w:val="18"/>
                <w:szCs w:val="18"/>
              </w:rPr>
              <w:t>Requirement Specification</w:t>
            </w:r>
          </w:p>
        </w:tc>
        <w:tc>
          <w:tcPr>
            <w:tcW w:w="3544" w:type="dxa"/>
            <w:vAlign w:val="center"/>
          </w:tcPr>
          <w:p w14:paraId="023C4AC6" w14:textId="77777777" w:rsidR="008F0B9D" w:rsidRPr="00310C1F" w:rsidRDefault="004E4510" w:rsidP="007168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Additional Requirement</w:t>
            </w:r>
          </w:p>
          <w:p w14:paraId="5E0D43CD" w14:textId="77777777" w:rsidR="008F0B9D" w:rsidRPr="00310C1F" w:rsidRDefault="008F0B9D" w:rsidP="007168AD">
            <w:pPr>
              <w:jc w:val="center"/>
              <w:rPr>
                <w:rFonts w:ascii="Arial" w:hAnsi="Arial" w:cs="Arial"/>
                <w:bCs/>
                <w:color w:val="C00000"/>
                <w:sz w:val="18"/>
                <w:szCs w:val="18"/>
              </w:rPr>
            </w:pPr>
            <w:r w:rsidRPr="00310C1F">
              <w:rPr>
                <w:rFonts w:ascii="Arial" w:hAnsi="Arial" w:cs="Arial"/>
                <w:bCs/>
                <w:color w:val="C00000"/>
                <w:sz w:val="18"/>
                <w:szCs w:val="18"/>
              </w:rPr>
              <w:t>(</w:t>
            </w:r>
            <w:r w:rsidRPr="00310C1F">
              <w:rPr>
                <w:rFonts w:ascii="Arial" w:hAnsi="Arial" w:cs="Arial"/>
                <w:bCs/>
                <w:i/>
                <w:color w:val="C00000"/>
                <w:sz w:val="18"/>
                <w:szCs w:val="18"/>
              </w:rPr>
              <w:t xml:space="preserve">please mention the detail </w:t>
            </w:r>
            <w:r w:rsidR="004E4510">
              <w:rPr>
                <w:rFonts w:ascii="Arial" w:hAnsi="Arial" w:cs="Arial"/>
                <w:bCs/>
                <w:i/>
                <w:color w:val="C00000"/>
                <w:sz w:val="18"/>
                <w:szCs w:val="18"/>
              </w:rPr>
              <w:t>requirement</w:t>
            </w:r>
            <w:r w:rsidRPr="00310C1F">
              <w:rPr>
                <w:rFonts w:ascii="Arial" w:hAnsi="Arial" w:cs="Arial"/>
                <w:bCs/>
                <w:color w:val="C00000"/>
                <w:sz w:val="18"/>
                <w:szCs w:val="18"/>
              </w:rPr>
              <w:t>)</w:t>
            </w:r>
          </w:p>
        </w:tc>
        <w:tc>
          <w:tcPr>
            <w:tcW w:w="4252" w:type="dxa"/>
            <w:vAlign w:val="center"/>
          </w:tcPr>
          <w:p w14:paraId="3DEF0051" w14:textId="77777777" w:rsidR="008F0B9D" w:rsidRPr="00310C1F" w:rsidRDefault="008F0B9D" w:rsidP="007E3CC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0C1F">
              <w:rPr>
                <w:rFonts w:ascii="Arial" w:hAnsi="Arial" w:cs="Arial"/>
                <w:b/>
                <w:sz w:val="18"/>
                <w:szCs w:val="18"/>
              </w:rPr>
              <w:t xml:space="preserve">Picture </w:t>
            </w:r>
          </w:p>
          <w:p w14:paraId="14EC030A" w14:textId="77777777" w:rsidR="008F0B9D" w:rsidRPr="00310C1F" w:rsidRDefault="008F0B9D" w:rsidP="007E3CC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0C1F">
              <w:rPr>
                <w:rFonts w:ascii="Arial" w:hAnsi="Arial" w:cs="Arial"/>
                <w:b/>
                <w:sz w:val="18"/>
                <w:szCs w:val="18"/>
              </w:rPr>
              <w:t>(as sample, not mandatory brand)</w:t>
            </w:r>
          </w:p>
          <w:p w14:paraId="3D3D416B" w14:textId="77777777" w:rsidR="008F0B9D" w:rsidRPr="00310C1F" w:rsidRDefault="008F0B9D" w:rsidP="007E3CC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F0B9D" w:rsidRPr="00310C1F" w14:paraId="5711407E" w14:textId="77777777" w:rsidTr="2F292922">
        <w:trPr>
          <w:trHeight w:val="449"/>
        </w:trPr>
        <w:tc>
          <w:tcPr>
            <w:tcW w:w="620" w:type="dxa"/>
            <w:vAlign w:val="center"/>
          </w:tcPr>
          <w:p w14:paraId="09A66D8C" w14:textId="77777777" w:rsidR="008F0B9D" w:rsidRPr="004E4510" w:rsidRDefault="00AE1E39" w:rsidP="00FE1D2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4E4510" w:rsidRPr="004E4510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5563" w:type="dxa"/>
            <w:vAlign w:val="center"/>
          </w:tcPr>
          <w:p w14:paraId="799A3BDF" w14:textId="7BD8765D" w:rsidR="2F018796" w:rsidRDefault="2F018796" w:rsidP="32D57B0F">
            <w:pPr>
              <w:rPr>
                <w:rFonts w:ascii="Arial" w:hAnsi="Arial" w:cs="Arial"/>
                <w:b/>
                <w:bCs/>
                <w:sz w:val="19"/>
                <w:szCs w:val="19"/>
                <w:highlight w:val="yellow"/>
                <w:lang w:eastAsia="zh-CN"/>
              </w:rPr>
            </w:pPr>
            <w:r w:rsidRPr="32D57B0F">
              <w:rPr>
                <w:rFonts w:ascii="Arial" w:hAnsi="Arial" w:cs="Arial"/>
                <w:b/>
                <w:bCs/>
                <w:sz w:val="19"/>
                <w:szCs w:val="19"/>
                <w:highlight w:val="yellow"/>
                <w:lang w:eastAsia="zh-CN"/>
              </w:rPr>
              <w:t>LOT 1</w:t>
            </w:r>
          </w:p>
          <w:p w14:paraId="50C536B3" w14:textId="72127C8C" w:rsidR="008F0B9D" w:rsidRDefault="002A247F" w:rsidP="009A3787">
            <w:pPr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  <w:r w:rsidRPr="00671950">
              <w:rPr>
                <w:rFonts w:ascii="Arial" w:hAnsi="Arial" w:cs="Arial"/>
                <w:b/>
                <w:sz w:val="19"/>
                <w:szCs w:val="19"/>
                <w:lang w:eastAsia="zh-CN"/>
              </w:rPr>
              <w:t>Cocoa Seeds</w:t>
            </w:r>
            <w:r w:rsidR="00671950" w:rsidRPr="00671950">
              <w:rPr>
                <w:rFonts w:ascii="Arial" w:hAnsi="Arial" w:cs="Arial"/>
                <w:b/>
                <w:sz w:val="19"/>
                <w:szCs w:val="19"/>
                <w:lang w:eastAsia="zh-CN"/>
              </w:rPr>
              <w:t xml:space="preserve"> </w:t>
            </w:r>
          </w:p>
          <w:p w14:paraId="169C07E2" w14:textId="77777777" w:rsidR="00C24838" w:rsidRPr="003A3C19" w:rsidRDefault="00C24838" w:rsidP="00C24838">
            <w:pPr>
              <w:rPr>
                <w:rFonts w:ascii="Arial" w:hAnsi="Arial" w:cs="Arial"/>
                <w:sz w:val="19"/>
                <w:szCs w:val="19"/>
                <w:lang w:eastAsia="zh-CN"/>
              </w:rPr>
            </w:pPr>
            <w:r w:rsidRPr="003A3C19">
              <w:rPr>
                <w:rFonts w:ascii="Arial" w:hAnsi="Arial" w:cs="Arial"/>
                <w:sz w:val="19"/>
                <w:szCs w:val="19"/>
                <w:lang w:eastAsia="zh-CN"/>
              </w:rPr>
              <w:t xml:space="preserve">Species: </w:t>
            </w:r>
            <w:r w:rsidRPr="003A3C19">
              <w:rPr>
                <w:rFonts w:ascii="Arial" w:hAnsi="Arial" w:cs="Arial"/>
                <w:i/>
                <w:iCs/>
                <w:sz w:val="19"/>
                <w:szCs w:val="19"/>
                <w:lang w:eastAsia="zh-CN"/>
              </w:rPr>
              <w:t>Theobroma cacao</w:t>
            </w:r>
          </w:p>
          <w:p w14:paraId="7AE71E4C" w14:textId="77777777" w:rsidR="00C24838" w:rsidRPr="003A3C19" w:rsidRDefault="00C24838" w:rsidP="00C24838">
            <w:pPr>
              <w:rPr>
                <w:rFonts w:ascii="Arial" w:eastAsia="Arial" w:hAnsi="Arial" w:cs="Arial"/>
                <w:sz w:val="19"/>
                <w:szCs w:val="19"/>
              </w:rPr>
            </w:pPr>
            <w:r w:rsidRPr="003A3C19">
              <w:rPr>
                <w:rFonts w:ascii="Arial" w:eastAsia="Arial" w:hAnsi="Arial" w:cs="Arial"/>
                <w:sz w:val="19"/>
                <w:szCs w:val="19"/>
              </w:rPr>
              <w:t>Variety: Kakao Hybrida F1</w:t>
            </w:r>
          </w:p>
          <w:p w14:paraId="0F824877" w14:textId="42674D3D" w:rsidR="00C24838" w:rsidRPr="002C1CDF" w:rsidRDefault="00C24838" w:rsidP="00C24838">
            <w:pPr>
              <w:rPr>
                <w:rFonts w:ascii="Arial" w:hAnsi="Arial" w:cs="Arial"/>
                <w:sz w:val="19"/>
                <w:szCs w:val="19"/>
                <w:lang w:eastAsia="zh-CN"/>
              </w:rPr>
            </w:pPr>
            <w:r w:rsidRPr="002C1CDF">
              <w:rPr>
                <w:rFonts w:ascii="Arial" w:hAnsi="Arial" w:cs="Arial"/>
                <w:sz w:val="19"/>
                <w:szCs w:val="19"/>
                <w:lang w:eastAsia="zh-CN"/>
              </w:rPr>
              <w:t>Class: Certified by MoA-ICCRI/</w:t>
            </w:r>
            <w:proofErr w:type="gramStart"/>
            <w:r w:rsidRPr="002C1CDF">
              <w:rPr>
                <w:rFonts w:ascii="Arial" w:hAnsi="Arial" w:cs="Arial"/>
                <w:sz w:val="19"/>
                <w:szCs w:val="19"/>
                <w:lang w:eastAsia="zh-CN"/>
              </w:rPr>
              <w:t>Puslitkoka;</w:t>
            </w:r>
            <w:proofErr w:type="gramEnd"/>
          </w:p>
          <w:p w14:paraId="0859B299" w14:textId="5FBC9772" w:rsidR="4227F97C" w:rsidRDefault="42EFCFCF" w:rsidP="20395B54">
            <w:pPr>
              <w:rPr>
                <w:rFonts w:ascii="Arial" w:eastAsia="Arial" w:hAnsi="Arial" w:cs="Arial"/>
                <w:sz w:val="19"/>
                <w:szCs w:val="19"/>
              </w:rPr>
            </w:pPr>
            <w:r w:rsidRPr="002C1CDF">
              <w:rPr>
                <w:rFonts w:ascii="Arial" w:eastAsia="Arial" w:hAnsi="Arial" w:cs="Arial"/>
                <w:sz w:val="19"/>
                <w:szCs w:val="19"/>
              </w:rPr>
              <w:t>H</w:t>
            </w:r>
            <w:r w:rsidR="0F22C0BC" w:rsidRPr="002C1CDF">
              <w:rPr>
                <w:rFonts w:ascii="Arial" w:eastAsia="Arial" w:hAnsi="Arial" w:cs="Arial"/>
                <w:sz w:val="19"/>
                <w:szCs w:val="19"/>
              </w:rPr>
              <w:t xml:space="preserve">arvested from minimum tree age 8 years, harvested from pick season fruit (May-June, Nov-Dec), fruit age </w:t>
            </w:r>
            <w:proofErr w:type="gramStart"/>
            <w:r w:rsidR="0F22C0BC" w:rsidRPr="002C1CDF">
              <w:rPr>
                <w:rFonts w:ascii="Arial" w:eastAsia="Arial" w:hAnsi="Arial" w:cs="Arial"/>
                <w:sz w:val="19"/>
                <w:szCs w:val="19"/>
              </w:rPr>
              <w:t>21 week</w:t>
            </w:r>
            <w:proofErr w:type="gramEnd"/>
            <w:r w:rsidR="0F22C0BC" w:rsidRPr="002C1CDF">
              <w:rPr>
                <w:rFonts w:ascii="Arial" w:eastAsia="Arial" w:hAnsi="Arial" w:cs="Arial"/>
                <w:sz w:val="19"/>
                <w:szCs w:val="19"/>
              </w:rPr>
              <w:t>, wet fruit condition, clean from mucus and skin, water content 40%, transparent plastic packaging with contents of 500 seeds per package</w:t>
            </w:r>
            <w:r w:rsidR="002C1CDF">
              <w:rPr>
                <w:rFonts w:ascii="Arial" w:eastAsia="Arial" w:hAnsi="Arial" w:cs="Arial"/>
                <w:sz w:val="19"/>
                <w:szCs w:val="19"/>
              </w:rPr>
              <w:t>.</w:t>
            </w:r>
          </w:p>
          <w:p w14:paraId="38D05CA0" w14:textId="77777777" w:rsidR="00671950" w:rsidRPr="00671950" w:rsidRDefault="00671950" w:rsidP="002A247F">
            <w:pPr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</w:p>
          <w:p w14:paraId="2C7E39AC" w14:textId="77777777" w:rsidR="002A247F" w:rsidRPr="00671950" w:rsidRDefault="002A247F" w:rsidP="002A247F">
            <w:pPr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  <w:r w:rsidRPr="00671950">
              <w:rPr>
                <w:rFonts w:ascii="Arial" w:hAnsi="Arial" w:cs="Arial"/>
                <w:b/>
                <w:sz w:val="19"/>
                <w:szCs w:val="19"/>
                <w:lang w:eastAsia="zh-CN"/>
              </w:rPr>
              <w:t>Amount: 1</w:t>
            </w:r>
            <w:r w:rsidR="00671950" w:rsidRPr="00671950">
              <w:rPr>
                <w:rFonts w:ascii="Arial" w:hAnsi="Arial" w:cs="Arial"/>
                <w:b/>
                <w:sz w:val="19"/>
                <w:szCs w:val="19"/>
                <w:lang w:eastAsia="zh-CN"/>
              </w:rPr>
              <w:t xml:space="preserve">0 </w:t>
            </w:r>
            <w:r w:rsidRPr="00671950">
              <w:rPr>
                <w:rFonts w:ascii="Arial" w:hAnsi="Arial" w:cs="Arial"/>
                <w:b/>
                <w:sz w:val="19"/>
                <w:szCs w:val="19"/>
                <w:lang w:eastAsia="zh-CN"/>
              </w:rPr>
              <w:t>000 Seeds</w:t>
            </w:r>
          </w:p>
        </w:tc>
        <w:tc>
          <w:tcPr>
            <w:tcW w:w="3544" w:type="dxa"/>
            <w:vAlign w:val="center"/>
          </w:tcPr>
          <w:p w14:paraId="2CC03C81" w14:textId="77777777" w:rsidR="00C24838" w:rsidRDefault="00C24838" w:rsidP="004E451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575C61FE" w14:textId="0AA5DADB" w:rsidR="001F23C8" w:rsidRPr="009114B9" w:rsidRDefault="001F23C8" w:rsidP="004E451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114B9">
              <w:rPr>
                <w:rFonts w:ascii="Arial" w:hAnsi="Arial" w:cs="Arial"/>
                <w:b/>
                <w:sz w:val="19"/>
                <w:szCs w:val="19"/>
              </w:rPr>
              <w:t>Appropriate transportation to retain sprouting capacity required</w:t>
            </w:r>
          </w:p>
        </w:tc>
        <w:tc>
          <w:tcPr>
            <w:tcW w:w="4252" w:type="dxa"/>
            <w:vAlign w:val="center"/>
          </w:tcPr>
          <w:p w14:paraId="0E282266" w14:textId="0CE4E15A" w:rsidR="00671950" w:rsidRDefault="008D17A8" w:rsidP="007E3CC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noProof/>
              </w:rPr>
              <w:drawing>
                <wp:anchor distT="0" distB="0" distL="114300" distR="114300" simplePos="0" relativeHeight="251652608" behindDoc="0" locked="0" layoutInCell="1" allowOverlap="1" wp14:anchorId="499A3635" wp14:editId="72FC444C">
                  <wp:simplePos x="0" y="0"/>
                  <wp:positionH relativeFrom="column">
                    <wp:posOffset>458470</wp:posOffset>
                  </wp:positionH>
                  <wp:positionV relativeFrom="paragraph">
                    <wp:posOffset>90805</wp:posOffset>
                  </wp:positionV>
                  <wp:extent cx="1066165" cy="981075"/>
                  <wp:effectExtent l="0" t="0" r="0" b="0"/>
                  <wp:wrapNone/>
                  <wp:docPr id="1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165" cy="981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4BC48D2" w14:textId="77777777" w:rsidR="00671950" w:rsidRDefault="00671950" w:rsidP="007E3CC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64268BF" w14:textId="77777777" w:rsidR="008F0B9D" w:rsidRDefault="008F0B9D" w:rsidP="0067195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2CB933AA" w14:textId="77777777" w:rsidR="00671950" w:rsidRDefault="00671950" w:rsidP="0067195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57FFD726" w14:textId="77777777" w:rsidR="00671950" w:rsidRDefault="00671950" w:rsidP="0067195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0CEDB735" w14:textId="77777777" w:rsidR="00671950" w:rsidRDefault="00671950" w:rsidP="0067195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169A1D09" w14:textId="77777777" w:rsidR="00671950" w:rsidRDefault="00671950" w:rsidP="0067195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245FAAF4" w14:textId="77777777" w:rsidR="00671950" w:rsidRDefault="00671950" w:rsidP="0067195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052E2A16" w14:textId="77777777" w:rsidR="00671950" w:rsidRPr="00310C1F" w:rsidRDefault="00671950" w:rsidP="0067195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60D6" w:rsidRPr="00953F89" w14:paraId="1B642CA9" w14:textId="77777777" w:rsidTr="2F292922">
        <w:trPr>
          <w:trHeight w:val="449"/>
        </w:trPr>
        <w:tc>
          <w:tcPr>
            <w:tcW w:w="620" w:type="dxa"/>
            <w:vAlign w:val="center"/>
          </w:tcPr>
          <w:p w14:paraId="5F42AEF7" w14:textId="5B1546FE" w:rsidR="00B160D6" w:rsidRDefault="005016D8" w:rsidP="32D57B0F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2.1</w:t>
            </w:r>
          </w:p>
        </w:tc>
        <w:tc>
          <w:tcPr>
            <w:tcW w:w="5563" w:type="dxa"/>
            <w:vAlign w:val="center"/>
          </w:tcPr>
          <w:p w14:paraId="12E48382" w14:textId="33D8B21F" w:rsidR="001C77CB" w:rsidRDefault="001C77CB" w:rsidP="001C77CB">
            <w:pPr>
              <w:rPr>
                <w:rFonts w:ascii="Arial" w:hAnsi="Arial" w:cs="Arial"/>
                <w:b/>
                <w:bCs/>
                <w:sz w:val="19"/>
                <w:szCs w:val="19"/>
                <w:highlight w:val="yellow"/>
                <w:lang w:eastAsia="zh-CN"/>
              </w:rPr>
            </w:pPr>
            <w:r w:rsidRPr="32D57B0F">
              <w:rPr>
                <w:rFonts w:ascii="Arial" w:hAnsi="Arial" w:cs="Arial"/>
                <w:b/>
                <w:bCs/>
                <w:sz w:val="19"/>
                <w:szCs w:val="19"/>
                <w:highlight w:val="yellow"/>
                <w:lang w:eastAsia="zh-CN"/>
              </w:rPr>
              <w:t xml:space="preserve">LOT </w:t>
            </w:r>
            <w:r>
              <w:rPr>
                <w:rFonts w:ascii="Arial" w:hAnsi="Arial" w:cs="Arial"/>
                <w:b/>
                <w:bCs/>
                <w:sz w:val="19"/>
                <w:szCs w:val="19"/>
                <w:highlight w:val="yellow"/>
                <w:lang w:eastAsia="zh-CN"/>
              </w:rPr>
              <w:t>2</w:t>
            </w:r>
          </w:p>
          <w:p w14:paraId="3CA00EDB" w14:textId="3CCA972D" w:rsidR="00B160D6" w:rsidRPr="001C77CB" w:rsidRDefault="00B160D6" w:rsidP="00B160D6">
            <w:pPr>
              <w:rPr>
                <w:rFonts w:ascii="Arial" w:hAnsi="Arial" w:cs="Arial"/>
                <w:b/>
                <w:sz w:val="19"/>
                <w:szCs w:val="19"/>
                <w:lang w:val="es-ES" w:eastAsia="zh-CN"/>
              </w:rPr>
            </w:pPr>
            <w:r w:rsidRPr="001C77CB">
              <w:rPr>
                <w:rFonts w:ascii="Arial" w:hAnsi="Arial" w:cs="Arial"/>
                <w:b/>
                <w:sz w:val="19"/>
                <w:szCs w:val="19"/>
                <w:lang w:val="es-ES" w:eastAsia="zh-CN"/>
              </w:rPr>
              <w:t>Scion Stem (Bahasa Indonesia: Batang entres)</w:t>
            </w:r>
          </w:p>
          <w:p w14:paraId="57786262" w14:textId="77777777" w:rsidR="00C24838" w:rsidRPr="001C77CB" w:rsidRDefault="00C24838" w:rsidP="00C24838">
            <w:pPr>
              <w:rPr>
                <w:rFonts w:ascii="Arial" w:hAnsi="Arial" w:cs="Arial"/>
                <w:bCs/>
                <w:sz w:val="19"/>
                <w:szCs w:val="19"/>
                <w:lang w:val="es-ES"/>
              </w:rPr>
            </w:pPr>
            <w:r w:rsidRPr="001C77CB">
              <w:rPr>
                <w:rFonts w:ascii="Arial" w:hAnsi="Arial" w:cs="Arial"/>
                <w:bCs/>
                <w:sz w:val="19"/>
                <w:szCs w:val="19"/>
                <w:lang w:val="es-ES"/>
              </w:rPr>
              <w:t>Accepted types: entres MCC 02, Sulawesi 01, ICCRI 06 H, ICCRI 08 H, BB, dan BLB</w:t>
            </w:r>
          </w:p>
          <w:p w14:paraId="360ED0E0" w14:textId="5EC88D76" w:rsidR="20395B54" w:rsidRPr="00BD58CF" w:rsidRDefault="507E0A3D" w:rsidP="2F292922">
            <w:pPr>
              <w:rPr>
                <w:rFonts w:ascii="Arial" w:eastAsia="Arial" w:hAnsi="Arial" w:cs="Arial"/>
                <w:sz w:val="19"/>
                <w:szCs w:val="19"/>
              </w:rPr>
            </w:pPr>
            <w:r w:rsidRPr="00BD58CF">
              <w:rPr>
                <w:rFonts w:ascii="Arial" w:hAnsi="Arial" w:cs="Arial"/>
                <w:sz w:val="19"/>
                <w:szCs w:val="19"/>
                <w:lang w:eastAsia="zh-CN"/>
              </w:rPr>
              <w:t>Class: Certified and blue labeled</w:t>
            </w:r>
          </w:p>
          <w:p w14:paraId="414D3C5B" w14:textId="7DBF84B6" w:rsidR="20395B54" w:rsidRPr="00BD58CF" w:rsidRDefault="507E0A3D" w:rsidP="2F292922">
            <w:pPr>
              <w:rPr>
                <w:rFonts w:ascii="Arial" w:eastAsia="Arial" w:hAnsi="Arial" w:cs="Arial"/>
                <w:sz w:val="19"/>
                <w:szCs w:val="19"/>
              </w:rPr>
            </w:pPr>
            <w:r w:rsidRPr="00BD58CF">
              <w:rPr>
                <w:rFonts w:ascii="Arial" w:hAnsi="Arial" w:cs="Arial"/>
                <w:sz w:val="19"/>
                <w:szCs w:val="19"/>
                <w:lang w:eastAsia="zh-CN"/>
              </w:rPr>
              <w:t xml:space="preserve">Height: </w:t>
            </w:r>
            <w:r w:rsidR="0E7CC83E" w:rsidRPr="00BD58CF">
              <w:rPr>
                <w:rFonts w:ascii="Arial" w:eastAsia="Arial" w:hAnsi="Arial" w:cs="Arial"/>
                <w:sz w:val="19"/>
                <w:szCs w:val="19"/>
              </w:rPr>
              <w:t>length 30 cm (5-6 bud eye)</w:t>
            </w:r>
          </w:p>
          <w:p w14:paraId="624C5DA9" w14:textId="16B654BA" w:rsidR="00CD7991" w:rsidRPr="003A3C19" w:rsidRDefault="07C18685" w:rsidP="20395B54">
            <w:pPr>
              <w:rPr>
                <w:rFonts w:ascii="Arial" w:eastAsia="Arial" w:hAnsi="Arial" w:cs="Arial"/>
                <w:sz w:val="19"/>
                <w:szCs w:val="19"/>
              </w:rPr>
            </w:pPr>
            <w:r w:rsidRPr="00BD58CF">
              <w:rPr>
                <w:rFonts w:ascii="Arial" w:hAnsi="Arial" w:cs="Arial"/>
                <w:sz w:val="19"/>
                <w:szCs w:val="19"/>
                <w:lang w:eastAsia="zh-CN"/>
              </w:rPr>
              <w:t xml:space="preserve">Physical condition: </w:t>
            </w:r>
            <w:r w:rsidR="31624AB8" w:rsidRPr="00BD58CF">
              <w:rPr>
                <w:rFonts w:ascii="Arial" w:hAnsi="Arial" w:cs="Arial"/>
                <w:sz w:val="19"/>
                <w:szCs w:val="19"/>
                <w:lang w:eastAsia="zh-CN"/>
              </w:rPr>
              <w:t>visually healthy, stems are sturdy and free from plant pest organisms</w:t>
            </w:r>
            <w:r w:rsidR="00BD58CF">
              <w:rPr>
                <w:rFonts w:ascii="Arial" w:hAnsi="Arial" w:cs="Arial"/>
                <w:sz w:val="19"/>
                <w:szCs w:val="19"/>
                <w:lang w:eastAsia="zh-CN"/>
              </w:rPr>
              <w:t>;</w:t>
            </w:r>
            <w:r w:rsidR="35711B4A" w:rsidRPr="00BD58CF">
              <w:rPr>
                <w:rFonts w:ascii="Arial" w:hAnsi="Arial" w:cs="Arial"/>
                <w:sz w:val="19"/>
                <w:szCs w:val="19"/>
                <w:lang w:eastAsia="zh-CN"/>
              </w:rPr>
              <w:t xml:space="preserve"> </w:t>
            </w:r>
            <w:r w:rsidR="35711B4A" w:rsidRPr="00BD58CF">
              <w:rPr>
                <w:rFonts w:ascii="Arial" w:eastAsia="Arial" w:hAnsi="Arial" w:cs="Arial"/>
                <w:sz w:val="19"/>
                <w:szCs w:val="19"/>
              </w:rPr>
              <w:t>Healthy cocoa scions from plagiotropic branches do not sprout (flush), are brownish green in color, and have a diameter of ± 1 cm.</w:t>
            </w:r>
          </w:p>
          <w:p w14:paraId="76F95D2C" w14:textId="77777777" w:rsidR="00C24838" w:rsidRDefault="00C24838" w:rsidP="00B160D6">
            <w:pPr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</w:p>
          <w:p w14:paraId="1C3F1931" w14:textId="79D9836B" w:rsidR="00B160D6" w:rsidRPr="00671950" w:rsidRDefault="00B160D6" w:rsidP="00B160D6">
            <w:pPr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eastAsia="zh-CN"/>
              </w:rPr>
              <w:t>Amount: 3000 stems</w:t>
            </w:r>
          </w:p>
        </w:tc>
        <w:tc>
          <w:tcPr>
            <w:tcW w:w="3544" w:type="dxa"/>
            <w:vAlign w:val="center"/>
          </w:tcPr>
          <w:p w14:paraId="3BB63003" w14:textId="4023F600" w:rsidR="001F23C8" w:rsidRPr="009114B9" w:rsidRDefault="001F23C8" w:rsidP="00B160D6">
            <w:pPr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  <w:r w:rsidRPr="009114B9">
              <w:rPr>
                <w:rFonts w:ascii="Arial" w:hAnsi="Arial" w:cs="Arial"/>
                <w:b/>
                <w:sz w:val="19"/>
                <w:szCs w:val="19"/>
              </w:rPr>
              <w:t xml:space="preserve">Appropriate transportation </w:t>
            </w:r>
            <w:r w:rsidR="000679C9" w:rsidRPr="009114B9">
              <w:rPr>
                <w:rFonts w:ascii="Arial" w:hAnsi="Arial" w:cs="Arial"/>
                <w:b/>
                <w:sz w:val="19"/>
                <w:szCs w:val="19"/>
              </w:rPr>
              <w:t>for survival required.</w:t>
            </w:r>
          </w:p>
        </w:tc>
        <w:tc>
          <w:tcPr>
            <w:tcW w:w="4252" w:type="dxa"/>
            <w:vAlign w:val="center"/>
          </w:tcPr>
          <w:p w14:paraId="575CBA4E" w14:textId="0BA54304" w:rsidR="00B160D6" w:rsidRPr="00953F89" w:rsidRDefault="008D17A8" w:rsidP="00B160D6">
            <w:pPr>
              <w:jc w:val="both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EFC97A8" wp14:editId="0D7595B0">
                  <wp:extent cx="1320800" cy="1320800"/>
                  <wp:effectExtent l="0" t="0" r="0" b="0"/>
                  <wp:docPr id="1" name="Picture 4" descr="Product image Entres Kakao Coklat MCC02 (45) 6 pc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roduct image Entres Kakao Coklat MCC02 (45) 6 pc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800" cy="132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6465D">
              <w:fldChar w:fldCharType="begin"/>
            </w:r>
            <w:r w:rsidR="00B6465D">
              <w:instrText xml:space="preserve"> INCLUDEPICTURE "https://down-id.img.susercontent.com/file/ba49f8cd0abc6c57b3031cc4c1240261" \* MERGEFORMATINET </w:instrText>
            </w:r>
            <w:r w:rsidR="00B6465D">
              <w:fldChar w:fldCharType="separate"/>
            </w:r>
            <w:r w:rsidR="00B6465D">
              <w:fldChar w:fldCharType="begin"/>
            </w:r>
            <w:r w:rsidR="00B6465D">
              <w:instrText xml:space="preserve"> INCLUDEPICTURE  "https://down-id.img.susercontent.com/file/ba49f8cd0abc6c57b3031cc4c1240261" \* MERGEFORMATINET </w:instrText>
            </w:r>
            <w:r w:rsidR="00B6465D">
              <w:fldChar w:fldCharType="separate"/>
            </w:r>
            <w:r w:rsidR="00A06389">
              <w:fldChar w:fldCharType="begin"/>
            </w:r>
            <w:r w:rsidR="00A06389">
              <w:instrText xml:space="preserve"> INCLUDEPICTURE  "https://down-id.img.susercontent.com/file/ba49f8cd0abc6c57b3031cc4c1240261" \* MERGEFORMATINET </w:instrText>
            </w:r>
            <w:r w:rsidR="00A06389">
              <w:fldChar w:fldCharType="separate"/>
            </w:r>
            <w:r w:rsidR="00B6465D">
              <w:fldChar w:fldCharType="begin"/>
            </w:r>
            <w:r w:rsidR="00B6465D">
              <w:instrText xml:space="preserve"> INCLUDEPICTURE  "https://down-id.img.susercontent.com/file/ba49f8cd0abc6c57b3031cc4c1240261" \* MERGEFORMATINET </w:instrText>
            </w:r>
            <w:r w:rsidR="00B6465D">
              <w:fldChar w:fldCharType="separate"/>
            </w:r>
            <w:r w:rsidR="00B6465D">
              <w:fldChar w:fldCharType="begin"/>
            </w:r>
            <w:r w:rsidR="00B6465D">
              <w:instrText xml:space="preserve"> INCLUDEPICTURE  "https://down-id.img.susercontent.com/file/ba49f8cd0abc6c57b3031cc4c1240261" \* MERGEFORMATINET </w:instrText>
            </w:r>
            <w:r w:rsidR="00B6465D">
              <w:fldChar w:fldCharType="separate"/>
            </w:r>
            <w:r w:rsidR="00F8060F">
              <w:fldChar w:fldCharType="begin"/>
            </w:r>
            <w:r w:rsidR="00F8060F">
              <w:instrText xml:space="preserve"> INCLUDEPICTURE  "https://down-id.img.susercontent.com/file/ba49f8cd0abc6c57b3031cc4c1240261" \* MERGEFORMATINET </w:instrText>
            </w:r>
            <w:r w:rsidR="00F8060F">
              <w:fldChar w:fldCharType="separate"/>
            </w:r>
            <w:r w:rsidR="00B6465D">
              <w:fldChar w:fldCharType="begin"/>
            </w:r>
            <w:r w:rsidR="00B6465D">
              <w:instrText xml:space="preserve"> INCLUDEPICTURE  "https://down-id.img.susercontent.com/file/ba49f8cd0abc6c57b3031cc4c1240261" \* MERGEFORMATINET </w:instrText>
            </w:r>
            <w:r w:rsidR="00B6465D">
              <w:fldChar w:fldCharType="separate"/>
            </w:r>
            <w:r w:rsidR="003A3C19">
              <w:fldChar w:fldCharType="begin"/>
            </w:r>
            <w:r w:rsidR="003A3C19">
              <w:instrText xml:space="preserve"> INCLUDEPICTURE  "https://down-id.img.susercontent.com/file/ba49f8cd0abc6c57b3031cc4c1240261" \* MERGEFORMATINET </w:instrText>
            </w:r>
            <w:r w:rsidR="003A3C19">
              <w:fldChar w:fldCharType="separate"/>
            </w:r>
            <w:r w:rsidR="00FC009A">
              <w:fldChar w:fldCharType="begin"/>
            </w:r>
            <w:r w:rsidR="00FC009A">
              <w:instrText xml:space="preserve"> INCLUDEPICTURE  "https://down-id.img.susercontent.com/file/ba49f8cd0abc6c57b3031cc4c1240261" \* MERGEFORMATINET </w:instrText>
            </w:r>
            <w:r w:rsidR="00FC009A">
              <w:fldChar w:fldCharType="separate"/>
            </w:r>
            <w:r w:rsidR="00FC009A">
              <w:fldChar w:fldCharType="end"/>
            </w:r>
            <w:r w:rsidR="003A3C19">
              <w:fldChar w:fldCharType="end"/>
            </w:r>
            <w:r w:rsidR="00B6465D">
              <w:fldChar w:fldCharType="end"/>
            </w:r>
            <w:r w:rsidR="00F8060F">
              <w:fldChar w:fldCharType="end"/>
            </w:r>
            <w:r w:rsidR="00B6465D">
              <w:fldChar w:fldCharType="end"/>
            </w:r>
            <w:r w:rsidR="00B6465D">
              <w:fldChar w:fldCharType="end"/>
            </w:r>
            <w:r w:rsidR="00A06389">
              <w:fldChar w:fldCharType="end"/>
            </w:r>
            <w:r w:rsidR="00B6465D">
              <w:fldChar w:fldCharType="end"/>
            </w:r>
            <w:r w:rsidR="00B6465D">
              <w:fldChar w:fldCharType="end"/>
            </w:r>
          </w:p>
        </w:tc>
      </w:tr>
      <w:tr w:rsidR="00D23B35" w:rsidRPr="00310C1F" w14:paraId="6ACD2308" w14:textId="77777777" w:rsidTr="2F292922">
        <w:trPr>
          <w:trHeight w:val="449"/>
        </w:trPr>
        <w:tc>
          <w:tcPr>
            <w:tcW w:w="620" w:type="dxa"/>
            <w:vAlign w:val="center"/>
          </w:tcPr>
          <w:p w14:paraId="3BA2EB87" w14:textId="01209A82" w:rsidR="00D23B35" w:rsidRDefault="005016D8" w:rsidP="32D57B0F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lastRenderedPageBreak/>
              <w:t>3</w:t>
            </w:r>
            <w:r w:rsidR="53775C02" w:rsidRPr="32D57B0F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 w:rsidR="46B1D239" w:rsidRPr="32D57B0F"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</w:p>
        </w:tc>
        <w:tc>
          <w:tcPr>
            <w:tcW w:w="5563" w:type="dxa"/>
            <w:vAlign w:val="center"/>
          </w:tcPr>
          <w:p w14:paraId="113B5122" w14:textId="03C5EACF" w:rsidR="46B1D239" w:rsidRDefault="46B1D239" w:rsidP="32D57B0F">
            <w:pPr>
              <w:rPr>
                <w:rFonts w:ascii="Arial" w:hAnsi="Arial" w:cs="Arial"/>
                <w:b/>
                <w:bCs/>
                <w:sz w:val="19"/>
                <w:szCs w:val="19"/>
                <w:highlight w:val="yellow"/>
                <w:lang w:eastAsia="zh-CN"/>
              </w:rPr>
            </w:pPr>
            <w:r w:rsidRPr="32D57B0F">
              <w:rPr>
                <w:rFonts w:ascii="Arial" w:hAnsi="Arial" w:cs="Arial"/>
                <w:b/>
                <w:bCs/>
                <w:sz w:val="19"/>
                <w:szCs w:val="19"/>
                <w:highlight w:val="yellow"/>
                <w:lang w:eastAsia="zh-CN"/>
              </w:rPr>
              <w:t xml:space="preserve">LOT </w:t>
            </w:r>
            <w:r w:rsidR="001C77CB">
              <w:rPr>
                <w:rFonts w:ascii="Arial" w:hAnsi="Arial" w:cs="Arial"/>
                <w:b/>
                <w:bCs/>
                <w:sz w:val="19"/>
                <w:szCs w:val="19"/>
                <w:highlight w:val="yellow"/>
                <w:lang w:eastAsia="zh-CN"/>
              </w:rPr>
              <w:t>3</w:t>
            </w:r>
          </w:p>
          <w:p w14:paraId="2CD432F2" w14:textId="77777777" w:rsidR="00D23B35" w:rsidRPr="00620111" w:rsidRDefault="00D23B35" w:rsidP="00D23B35">
            <w:pPr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  <w:r w:rsidRPr="00620111">
              <w:rPr>
                <w:rFonts w:ascii="Arial" w:hAnsi="Arial" w:cs="Arial"/>
                <w:b/>
                <w:sz w:val="19"/>
                <w:szCs w:val="19"/>
                <w:lang w:eastAsia="zh-CN"/>
              </w:rPr>
              <w:t>Sugar palm seedlings (Aren)</w:t>
            </w:r>
          </w:p>
          <w:p w14:paraId="2D365687" w14:textId="5D0D4135" w:rsidR="008B1948" w:rsidRPr="00620111" w:rsidRDefault="008B1948" w:rsidP="00D23B35">
            <w:pPr>
              <w:rPr>
                <w:rFonts w:ascii="Arial" w:hAnsi="Arial" w:cs="Arial"/>
                <w:bCs/>
                <w:sz w:val="19"/>
                <w:szCs w:val="19"/>
                <w:lang w:eastAsia="zh-CN"/>
              </w:rPr>
            </w:pPr>
            <w:r w:rsidRPr="00620111">
              <w:rPr>
                <w:rFonts w:ascii="Arial" w:hAnsi="Arial" w:cs="Arial"/>
                <w:bCs/>
                <w:sz w:val="19"/>
                <w:szCs w:val="19"/>
                <w:lang w:eastAsia="zh-CN"/>
              </w:rPr>
              <w:t xml:space="preserve">Species: </w:t>
            </w:r>
            <w:r w:rsidR="00562360" w:rsidRPr="00620111">
              <w:rPr>
                <w:rFonts w:ascii="Arial" w:hAnsi="Arial" w:cs="Arial"/>
                <w:bCs/>
                <w:sz w:val="19"/>
                <w:szCs w:val="19"/>
                <w:lang w:eastAsia="zh-CN"/>
              </w:rPr>
              <w:t>Arenga pinnata</w:t>
            </w:r>
          </w:p>
          <w:p w14:paraId="3397B8CD" w14:textId="3620046E" w:rsidR="00393650" w:rsidRPr="00620111" w:rsidRDefault="00393650" w:rsidP="20395B54">
            <w:pPr>
              <w:rPr>
                <w:rFonts w:ascii="Arial" w:eastAsia="Arial" w:hAnsi="Arial" w:cs="Arial"/>
                <w:sz w:val="19"/>
                <w:szCs w:val="19"/>
              </w:rPr>
            </w:pPr>
            <w:r w:rsidRPr="00620111">
              <w:rPr>
                <w:rFonts w:ascii="Arial" w:hAnsi="Arial" w:cs="Arial"/>
                <w:sz w:val="19"/>
                <w:szCs w:val="19"/>
                <w:lang w:eastAsia="zh-CN"/>
              </w:rPr>
              <w:t>Class: certified and blue labeled</w:t>
            </w:r>
          </w:p>
          <w:p w14:paraId="5FC90B04" w14:textId="01BA7A33" w:rsidR="00562360" w:rsidRPr="00620111" w:rsidRDefault="00562360" w:rsidP="00D23B35">
            <w:pPr>
              <w:rPr>
                <w:rFonts w:ascii="Arial" w:hAnsi="Arial" w:cs="Arial"/>
                <w:bCs/>
                <w:sz w:val="19"/>
                <w:szCs w:val="19"/>
                <w:lang w:eastAsia="zh-CN"/>
              </w:rPr>
            </w:pPr>
            <w:r w:rsidRPr="00620111">
              <w:rPr>
                <w:rFonts w:ascii="Arial" w:hAnsi="Arial" w:cs="Arial"/>
                <w:bCs/>
                <w:sz w:val="19"/>
                <w:szCs w:val="19"/>
                <w:lang w:eastAsia="zh-CN"/>
              </w:rPr>
              <w:t>Age: 12-18 months</w:t>
            </w:r>
          </w:p>
          <w:p w14:paraId="015EF82D" w14:textId="7D865D08" w:rsidR="00562360" w:rsidRPr="00620111" w:rsidRDefault="00562360" w:rsidP="00D23B35">
            <w:pPr>
              <w:rPr>
                <w:rFonts w:ascii="Arial" w:hAnsi="Arial" w:cs="Arial"/>
                <w:bCs/>
                <w:sz w:val="19"/>
                <w:szCs w:val="19"/>
                <w:lang w:eastAsia="zh-CN"/>
              </w:rPr>
            </w:pPr>
            <w:r w:rsidRPr="00620111">
              <w:rPr>
                <w:rFonts w:ascii="Arial" w:hAnsi="Arial" w:cs="Arial"/>
                <w:bCs/>
                <w:sz w:val="19"/>
                <w:szCs w:val="19"/>
                <w:lang w:eastAsia="zh-CN"/>
              </w:rPr>
              <w:t>Height: &gt;= 40 cm</w:t>
            </w:r>
          </w:p>
          <w:p w14:paraId="76A0464C" w14:textId="0AE45A28" w:rsidR="00A11E5A" w:rsidRPr="00620111" w:rsidRDefault="00140688" w:rsidP="20395B54">
            <w:pPr>
              <w:rPr>
                <w:rFonts w:ascii="Arial" w:eastAsia="Arial" w:hAnsi="Arial" w:cs="Arial"/>
                <w:sz w:val="19"/>
                <w:szCs w:val="19"/>
              </w:rPr>
            </w:pPr>
            <w:r w:rsidRPr="00620111">
              <w:rPr>
                <w:rFonts w:ascii="Arial" w:hAnsi="Arial" w:cs="Arial"/>
                <w:sz w:val="19"/>
                <w:szCs w:val="19"/>
                <w:lang w:eastAsia="zh-CN"/>
              </w:rPr>
              <w:t>Stem length: &gt;= 10 cm</w:t>
            </w:r>
          </w:p>
          <w:p w14:paraId="1F3A88D0" w14:textId="066B6E13" w:rsidR="00140688" w:rsidRPr="00620111" w:rsidRDefault="00140688" w:rsidP="20395B54">
            <w:pPr>
              <w:rPr>
                <w:rFonts w:ascii="Arial" w:eastAsia="Arial" w:hAnsi="Arial" w:cs="Arial"/>
                <w:sz w:val="19"/>
                <w:szCs w:val="19"/>
              </w:rPr>
            </w:pPr>
            <w:r w:rsidRPr="00620111">
              <w:rPr>
                <w:rFonts w:ascii="Arial" w:hAnsi="Arial" w:cs="Arial"/>
                <w:sz w:val="19"/>
                <w:szCs w:val="19"/>
                <w:lang w:eastAsia="zh-CN"/>
              </w:rPr>
              <w:t xml:space="preserve">Leaf color, condition: Dark green, </w:t>
            </w:r>
            <w:r w:rsidR="006B0285" w:rsidRPr="00620111">
              <w:rPr>
                <w:rFonts w:ascii="Arial" w:hAnsi="Arial" w:cs="Arial"/>
                <w:sz w:val="19"/>
                <w:szCs w:val="19"/>
                <w:lang w:eastAsia="zh-CN"/>
              </w:rPr>
              <w:t>undamaged</w:t>
            </w:r>
          </w:p>
          <w:p w14:paraId="252B1796" w14:textId="7C925834" w:rsidR="006B0285" w:rsidRPr="003A3C19" w:rsidRDefault="006B0285" w:rsidP="20395B54">
            <w:pPr>
              <w:rPr>
                <w:rFonts w:ascii="Arial" w:eastAsia="Arial" w:hAnsi="Arial" w:cs="Arial"/>
                <w:sz w:val="19"/>
                <w:szCs w:val="19"/>
              </w:rPr>
            </w:pPr>
            <w:r w:rsidRPr="00620111">
              <w:rPr>
                <w:rFonts w:ascii="Arial" w:hAnsi="Arial" w:cs="Arial"/>
                <w:sz w:val="19"/>
                <w:szCs w:val="19"/>
                <w:lang w:eastAsia="zh-CN"/>
              </w:rPr>
              <w:t>Physical condition: Visually healthy, free from pest and disease</w:t>
            </w:r>
          </w:p>
          <w:p w14:paraId="1D037B09" w14:textId="77777777" w:rsidR="00A6569F" w:rsidRDefault="00A6569F" w:rsidP="00D23B35">
            <w:pPr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</w:p>
          <w:p w14:paraId="23A1DF8B" w14:textId="4DB96EB9" w:rsidR="00A6569F" w:rsidRDefault="00A6569F" w:rsidP="00D23B35">
            <w:pPr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eastAsia="zh-CN"/>
              </w:rPr>
              <w:t>Size polybag: min. 20x30 cm</w:t>
            </w:r>
          </w:p>
          <w:p w14:paraId="63B33791" w14:textId="77777777" w:rsidR="00D23B35" w:rsidRDefault="00D23B35" w:rsidP="00D23B35">
            <w:pPr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</w:p>
          <w:p w14:paraId="74327B5F" w14:textId="6D67A4B8" w:rsidR="00D23B35" w:rsidRDefault="00D23B35" w:rsidP="00D23B35">
            <w:pPr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eastAsia="zh-CN"/>
              </w:rPr>
              <w:t>Amount: 1000 seedlings</w:t>
            </w:r>
          </w:p>
        </w:tc>
        <w:tc>
          <w:tcPr>
            <w:tcW w:w="3544" w:type="dxa"/>
            <w:vAlign w:val="center"/>
          </w:tcPr>
          <w:p w14:paraId="3C270807" w14:textId="77777777" w:rsidR="00D23B35" w:rsidRPr="009114B9" w:rsidRDefault="53775C02" w:rsidP="00D23B35">
            <w:pPr>
              <w:shd w:val="clear" w:color="auto" w:fill="FFFFFF"/>
              <w:rPr>
                <w:rFonts w:ascii="Arial" w:hAnsi="Arial" w:cs="Arial"/>
                <w:b/>
                <w:i/>
                <w:iCs/>
                <w:sz w:val="19"/>
                <w:szCs w:val="19"/>
              </w:rPr>
            </w:pPr>
            <w:r w:rsidRPr="32D57B0F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Species: </w:t>
            </w:r>
            <w:r w:rsidRPr="32D57B0F">
              <w:rPr>
                <w:rFonts w:ascii="Arial" w:hAnsi="Arial" w:cs="Arial"/>
                <w:b/>
                <w:bCs/>
                <w:i/>
                <w:iCs/>
                <w:sz w:val="19"/>
                <w:szCs w:val="19"/>
              </w:rPr>
              <w:t>Arenga pinnata</w:t>
            </w:r>
          </w:p>
          <w:p w14:paraId="4B99ACDA" w14:textId="154EB54F" w:rsidR="00D23B35" w:rsidRDefault="00D23B35" w:rsidP="32D57B0F"/>
          <w:p w14:paraId="65716563" w14:textId="0D9FC491" w:rsidR="002355EA" w:rsidRPr="009114B9" w:rsidRDefault="002355EA" w:rsidP="00D23B35">
            <w:pPr>
              <w:rPr>
                <w:rFonts w:ascii="Arial" w:hAnsi="Arial" w:cs="Arial"/>
                <w:b/>
                <w:iCs/>
                <w:sz w:val="19"/>
                <w:szCs w:val="19"/>
              </w:rPr>
            </w:pPr>
            <w:r>
              <w:rPr>
                <w:rFonts w:ascii="Arial" w:hAnsi="Arial" w:cs="Arial"/>
                <w:b/>
                <w:iCs/>
                <w:sz w:val="19"/>
                <w:szCs w:val="19"/>
              </w:rPr>
              <w:t>Certified according to applicable law.</w:t>
            </w:r>
          </w:p>
          <w:p w14:paraId="6135B9B7" w14:textId="77777777" w:rsidR="000679C9" w:rsidRPr="009114B9" w:rsidRDefault="000679C9" w:rsidP="00D23B35">
            <w:pPr>
              <w:rPr>
                <w:rFonts w:ascii="Arial" w:hAnsi="Arial" w:cs="Arial"/>
                <w:b/>
                <w:iCs/>
                <w:sz w:val="19"/>
                <w:szCs w:val="19"/>
              </w:rPr>
            </w:pPr>
          </w:p>
          <w:p w14:paraId="4FB3E9D7" w14:textId="652281E9" w:rsidR="000679C9" w:rsidRPr="009114B9" w:rsidRDefault="000679C9" w:rsidP="00D23B3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114B9">
              <w:rPr>
                <w:rFonts w:ascii="Arial" w:hAnsi="Arial" w:cs="Arial"/>
                <w:b/>
                <w:sz w:val="19"/>
                <w:szCs w:val="19"/>
              </w:rPr>
              <w:t>Appropriate transportation for survival required.</w:t>
            </w:r>
          </w:p>
        </w:tc>
        <w:tc>
          <w:tcPr>
            <w:tcW w:w="4252" w:type="dxa"/>
            <w:vAlign w:val="center"/>
          </w:tcPr>
          <w:p w14:paraId="441EC089" w14:textId="301A61DC" w:rsidR="00D23B35" w:rsidRDefault="008D17A8" w:rsidP="00D23B35">
            <w:pPr>
              <w:jc w:val="both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D16AEA1" wp14:editId="7DAA6870">
                  <wp:extent cx="1651000" cy="1651000"/>
                  <wp:effectExtent l="0" t="0" r="0" b="0"/>
                  <wp:docPr id="2" name="Picture 3" descr="Jual Paket 60 Bibit Aren Kolang Kaling Genjah Varietas Unggul | Shopee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Jual Paket 60 Bibit Aren Kolang Kaling Genjah Varietas Unggul | Shopee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0" cy="165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44792">
              <w:fldChar w:fldCharType="begin"/>
            </w:r>
            <w:r w:rsidR="00644792">
              <w:instrText xml:space="preserve"> INCLUDEPICTURE "https://tse1.mm.bing.net/th?id=OIP.akDZ-w34L5W94q8ItmHcYgHaHa&amp;pid=Api" \* MERGEFORMATINET </w:instrText>
            </w:r>
            <w:r w:rsidR="00644792">
              <w:fldChar w:fldCharType="separate"/>
            </w:r>
            <w:r w:rsidR="00644792">
              <w:fldChar w:fldCharType="begin"/>
            </w:r>
            <w:r w:rsidR="00644792">
              <w:instrText xml:space="preserve"> INCLUDEPICTURE  "https://tse1.mm.bing.net/th?id=OIP.akDZ-w34L5W94q8ItmHcYgHaHa&amp;pid=Api" \* MERGEFORMATINET </w:instrText>
            </w:r>
            <w:r w:rsidR="00644792">
              <w:fldChar w:fldCharType="separate"/>
            </w:r>
            <w:r w:rsidR="00A06389">
              <w:fldChar w:fldCharType="begin"/>
            </w:r>
            <w:r w:rsidR="00A06389">
              <w:instrText xml:space="preserve"> INCLUDEPICTURE  "https://tse1.mm.bing.net/th?id=OIP.akDZ-w34L5W94q8ItmHcYgHaHa&amp;pid=Api" \* MERGEFORMATINET </w:instrText>
            </w:r>
            <w:r w:rsidR="00A06389">
              <w:fldChar w:fldCharType="separate"/>
            </w:r>
            <w:r w:rsidR="00644792">
              <w:fldChar w:fldCharType="begin"/>
            </w:r>
            <w:r w:rsidR="00644792">
              <w:instrText xml:space="preserve"> INCLUDEPICTURE  "https://tse1.mm.bing.net/th?id=OIP.akDZ-w34L5W94q8ItmHcYgHaHa&amp;pid=Api" \* MERGEFORMATINET </w:instrText>
            </w:r>
            <w:r w:rsidR="00644792">
              <w:fldChar w:fldCharType="separate"/>
            </w:r>
            <w:r w:rsidR="00644792">
              <w:fldChar w:fldCharType="begin"/>
            </w:r>
            <w:r w:rsidR="00644792">
              <w:instrText xml:space="preserve"> INCLUDEPICTURE  "https://tse1.mm.bing.net/th?id=OIP.akDZ-w34L5W94q8ItmHcYgHaHa&amp;pid=Api" \* MERGEFORMATINET </w:instrText>
            </w:r>
            <w:r w:rsidR="00644792">
              <w:fldChar w:fldCharType="separate"/>
            </w:r>
            <w:r w:rsidR="00F8060F">
              <w:fldChar w:fldCharType="begin"/>
            </w:r>
            <w:r w:rsidR="00F8060F">
              <w:instrText xml:space="preserve"> INCLUDEPICTURE  "https://tse1.mm.bing.net/th?id=OIP.akDZ-w34L5W94q8ItmHcYgHaHa&amp;pid=Api" \* MERGEFORMATINET </w:instrText>
            </w:r>
            <w:r w:rsidR="00F8060F">
              <w:fldChar w:fldCharType="separate"/>
            </w:r>
            <w:r w:rsidR="00644792">
              <w:fldChar w:fldCharType="begin"/>
            </w:r>
            <w:r w:rsidR="00644792">
              <w:instrText xml:space="preserve"> INCLUDEPICTURE  "https://tse1.mm.bing.net/th?id=OIP.akDZ-w34L5W94q8ItmHcYgHaHa&amp;pid=Api" \* MERGEFORMATINET </w:instrText>
            </w:r>
            <w:r w:rsidR="00644792">
              <w:fldChar w:fldCharType="separate"/>
            </w:r>
            <w:r w:rsidR="003A3C19">
              <w:fldChar w:fldCharType="begin"/>
            </w:r>
            <w:r w:rsidR="003A3C19">
              <w:instrText xml:space="preserve"> INCLUDEPICTURE  "https://tse1.mm.bing.net/th?id=OIP.akDZ-w34L5W94q8ItmHcYgHaHa&amp;pid=Api" \* MERGEFORMATINET </w:instrText>
            </w:r>
            <w:r w:rsidR="003A3C19">
              <w:fldChar w:fldCharType="separate"/>
            </w:r>
            <w:r w:rsidR="003C53B2">
              <w:fldChar w:fldCharType="begin"/>
            </w:r>
            <w:r w:rsidR="003C53B2">
              <w:instrText xml:space="preserve"> INCLUDEPICTURE  "https://tse1.mm.bing.net/th?id=OIP.akDZ-w34L5W94q8ItmHcYgHaHa&amp;pid=Api" \* MERGEFORMATINET </w:instrText>
            </w:r>
            <w:r w:rsidR="003C53B2">
              <w:fldChar w:fldCharType="separate"/>
            </w:r>
            <w:r w:rsidR="003C53B2">
              <w:fldChar w:fldCharType="end"/>
            </w:r>
            <w:r w:rsidR="003A3C19">
              <w:fldChar w:fldCharType="end"/>
            </w:r>
            <w:r w:rsidR="00644792">
              <w:fldChar w:fldCharType="end"/>
            </w:r>
            <w:r w:rsidR="00F8060F">
              <w:fldChar w:fldCharType="end"/>
            </w:r>
            <w:r w:rsidR="00644792">
              <w:fldChar w:fldCharType="end"/>
            </w:r>
            <w:r w:rsidR="00644792">
              <w:fldChar w:fldCharType="end"/>
            </w:r>
            <w:r w:rsidR="00A06389">
              <w:fldChar w:fldCharType="end"/>
            </w:r>
            <w:r w:rsidR="00644792">
              <w:fldChar w:fldCharType="end"/>
            </w:r>
            <w:r w:rsidR="00644792">
              <w:fldChar w:fldCharType="end"/>
            </w:r>
          </w:p>
        </w:tc>
      </w:tr>
      <w:tr w:rsidR="00D23B35" w:rsidRPr="00310C1F" w14:paraId="7A78D125" w14:textId="77777777" w:rsidTr="2F292922">
        <w:trPr>
          <w:trHeight w:val="449"/>
        </w:trPr>
        <w:tc>
          <w:tcPr>
            <w:tcW w:w="620" w:type="dxa"/>
            <w:vAlign w:val="center"/>
          </w:tcPr>
          <w:p w14:paraId="4BE40BF2" w14:textId="1705CA6B" w:rsidR="00D23B35" w:rsidRPr="004E4510" w:rsidRDefault="005016D8" w:rsidP="00D23B3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  <w:r w:rsidR="00D23B35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="000101AB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5563" w:type="dxa"/>
            <w:vAlign w:val="center"/>
          </w:tcPr>
          <w:p w14:paraId="6E359823" w14:textId="20293FE9" w:rsidR="0C3F69C5" w:rsidRDefault="0C3F69C5" w:rsidP="32D57B0F">
            <w:pPr>
              <w:rPr>
                <w:rFonts w:ascii="Arial" w:hAnsi="Arial" w:cs="Arial"/>
                <w:b/>
                <w:bCs/>
                <w:sz w:val="19"/>
                <w:szCs w:val="19"/>
                <w:highlight w:val="yellow"/>
                <w:lang w:eastAsia="zh-CN"/>
              </w:rPr>
            </w:pPr>
            <w:r w:rsidRPr="32D57B0F">
              <w:rPr>
                <w:rFonts w:ascii="Arial" w:hAnsi="Arial" w:cs="Arial"/>
                <w:b/>
                <w:bCs/>
                <w:sz w:val="19"/>
                <w:szCs w:val="19"/>
                <w:highlight w:val="yellow"/>
                <w:lang w:eastAsia="zh-CN"/>
              </w:rPr>
              <w:t xml:space="preserve">LOT </w:t>
            </w:r>
            <w:r w:rsidR="001C77CB">
              <w:rPr>
                <w:rFonts w:ascii="Arial" w:hAnsi="Arial" w:cs="Arial"/>
                <w:b/>
                <w:bCs/>
                <w:sz w:val="19"/>
                <w:szCs w:val="19"/>
                <w:highlight w:val="yellow"/>
                <w:lang w:eastAsia="zh-CN"/>
              </w:rPr>
              <w:t>4</w:t>
            </w:r>
          </w:p>
          <w:p w14:paraId="06AB2B85" w14:textId="62ECBD50" w:rsidR="00D23B35" w:rsidRPr="00671950" w:rsidRDefault="00D23B35" w:rsidP="00D23B35">
            <w:pPr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  <w:r w:rsidRPr="00671950">
              <w:rPr>
                <w:rFonts w:ascii="Arial" w:hAnsi="Arial" w:cs="Arial"/>
                <w:b/>
                <w:sz w:val="19"/>
                <w:szCs w:val="19"/>
                <w:lang w:eastAsia="zh-CN"/>
              </w:rPr>
              <w:t>Polybag</w:t>
            </w:r>
            <w:r w:rsidR="008C7FB5">
              <w:rPr>
                <w:rFonts w:ascii="Arial" w:hAnsi="Arial" w:cs="Arial"/>
                <w:b/>
                <w:sz w:val="19"/>
                <w:szCs w:val="19"/>
                <w:lang w:eastAsia="zh-CN"/>
              </w:rPr>
              <w:t xml:space="preserve"> #1</w:t>
            </w:r>
          </w:p>
          <w:p w14:paraId="6FB1304E" w14:textId="77777777" w:rsidR="00D23B35" w:rsidRPr="00671950" w:rsidRDefault="00D23B35" w:rsidP="00D23B35">
            <w:pPr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</w:p>
          <w:p w14:paraId="7B9719DE" w14:textId="77777777" w:rsidR="00D23B35" w:rsidRPr="00671950" w:rsidRDefault="00D23B35" w:rsidP="00D23B35">
            <w:pPr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  <w:r w:rsidRPr="00671950">
              <w:rPr>
                <w:rFonts w:ascii="Arial" w:hAnsi="Arial" w:cs="Arial"/>
                <w:b/>
                <w:sz w:val="19"/>
                <w:szCs w:val="19"/>
                <w:lang w:eastAsia="zh-CN"/>
              </w:rPr>
              <w:t>Amount: 1</w:t>
            </w:r>
            <w:r>
              <w:rPr>
                <w:rFonts w:ascii="Arial" w:hAnsi="Arial" w:cs="Arial"/>
                <w:b/>
                <w:sz w:val="19"/>
                <w:szCs w:val="19"/>
                <w:lang w:eastAsia="zh-CN"/>
              </w:rPr>
              <w:t>0</w:t>
            </w:r>
            <w:r w:rsidRPr="00671950">
              <w:rPr>
                <w:rFonts w:ascii="Arial" w:hAnsi="Arial" w:cs="Arial"/>
                <w:b/>
                <w:sz w:val="19"/>
                <w:szCs w:val="19"/>
                <w:lang w:eastAsia="zh-CN"/>
              </w:rPr>
              <w:t xml:space="preserve"> 000 pcs</w:t>
            </w:r>
          </w:p>
        </w:tc>
        <w:tc>
          <w:tcPr>
            <w:tcW w:w="3544" w:type="dxa"/>
            <w:vAlign w:val="center"/>
          </w:tcPr>
          <w:p w14:paraId="6EC84B76" w14:textId="77777777" w:rsidR="00D23B35" w:rsidRPr="00310C1F" w:rsidRDefault="00D23B35" w:rsidP="00D23B35">
            <w:pPr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  <w:r w:rsidRPr="00671950">
              <w:rPr>
                <w:rFonts w:ascii="Arial" w:hAnsi="Arial" w:cs="Arial"/>
                <w:b/>
                <w:sz w:val="19"/>
                <w:szCs w:val="19"/>
                <w:lang w:eastAsia="zh-CN"/>
              </w:rPr>
              <w:t xml:space="preserve">Material: </w:t>
            </w:r>
            <w:r w:rsidRPr="00AE1E39">
              <w:rPr>
                <w:rFonts w:ascii="Arial" w:hAnsi="Arial" w:cs="Arial"/>
                <w:sz w:val="19"/>
                <w:szCs w:val="19"/>
                <w:lang w:eastAsia="zh-CN"/>
              </w:rPr>
              <w:t xml:space="preserve">Plastic/Polyurethane, </w:t>
            </w:r>
            <w:r w:rsidRPr="00AE1E39">
              <w:rPr>
                <w:rFonts w:ascii="Arial" w:hAnsi="Arial" w:cs="Arial"/>
                <w:sz w:val="19"/>
                <w:szCs w:val="19"/>
                <w:lang w:eastAsia="zh-CN"/>
              </w:rPr>
              <w:br/>
              <w:t>Size: 15x</w:t>
            </w:r>
            <w:r>
              <w:rPr>
                <w:rFonts w:ascii="Arial" w:hAnsi="Arial" w:cs="Arial"/>
                <w:sz w:val="19"/>
                <w:szCs w:val="19"/>
                <w:lang w:eastAsia="zh-CN"/>
              </w:rPr>
              <w:t>20</w:t>
            </w:r>
            <w:r w:rsidRPr="00AE1E39">
              <w:rPr>
                <w:rFonts w:ascii="Arial" w:hAnsi="Arial" w:cs="Arial"/>
                <w:sz w:val="19"/>
                <w:szCs w:val="19"/>
                <w:lang w:eastAsia="zh-CN"/>
              </w:rPr>
              <w:t xml:space="preserve"> cm</w:t>
            </w:r>
          </w:p>
        </w:tc>
        <w:tc>
          <w:tcPr>
            <w:tcW w:w="4252" w:type="dxa"/>
            <w:vAlign w:val="center"/>
          </w:tcPr>
          <w:p w14:paraId="1503EAC7" w14:textId="647F43F8" w:rsidR="00D23B35" w:rsidRDefault="008D17A8" w:rsidP="00D23B35">
            <w:pPr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46C8D808" wp14:editId="6B963CE1">
                  <wp:extent cx="850900" cy="1123950"/>
                  <wp:effectExtent l="0" t="0" r="0" b="0"/>
                  <wp:docPr id="3" name="Picture 2" descr="500GRAM POLYBAG UKURAN 15X20CM ISI 130 LEMBAR POLIBAG POT PLASTIK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500GRAM POLYBAG UKURAN 15X20CM ISI 130 LEMBAR POLIBAG POT PLASTIK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809" t="13699" r="21233" b="47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23B35">
              <w:fldChar w:fldCharType="begin"/>
            </w:r>
            <w:r w:rsidR="00D23B35">
              <w:instrText xml:space="preserve"> INCLUDEPICTURE "https://tse4.mm.bing.net/th?id=OIP.a4UfHPGIn988HteDfx3QnAHaHa&amp;pid=Api" \* MERGEFORMATINET </w:instrText>
            </w:r>
            <w:r w:rsidR="00D23B35">
              <w:fldChar w:fldCharType="separate"/>
            </w:r>
            <w:r w:rsidR="00D23B35">
              <w:fldChar w:fldCharType="begin"/>
            </w:r>
            <w:r w:rsidR="00D23B35">
              <w:instrText xml:space="preserve"> INCLUDEPICTURE  "https://tse4.mm.bing.net/th?id=OIP.a4UfHPGIn988HteDfx3QnAHaHa&amp;pid=Api" \* MERGEFORMATINET </w:instrText>
            </w:r>
            <w:r w:rsidR="00D23B35">
              <w:fldChar w:fldCharType="separate"/>
            </w:r>
            <w:r w:rsidR="00D23B35">
              <w:fldChar w:fldCharType="begin"/>
            </w:r>
            <w:r w:rsidR="00D23B35">
              <w:instrText xml:space="preserve"> INCLUDEPICTURE  "https://tse4.mm.bing.net/th?id=OIP.a4UfHPGIn988HteDfx3QnAHaHa&amp;pid=Api" \* MERGEFORMATINET </w:instrText>
            </w:r>
            <w:r w:rsidR="00D23B35">
              <w:fldChar w:fldCharType="separate"/>
            </w:r>
            <w:r w:rsidR="00A06389">
              <w:fldChar w:fldCharType="begin"/>
            </w:r>
            <w:r w:rsidR="00A06389">
              <w:instrText xml:space="preserve"> INCLUDEPICTURE  "https://tse4.mm.bing.net/th?id=OIP.a4UfHPGIn988HteDfx3QnAHaHa&amp;pid=Api" \* MERGEFORMATINET </w:instrText>
            </w:r>
            <w:r w:rsidR="00A06389">
              <w:fldChar w:fldCharType="separate"/>
            </w:r>
            <w:r w:rsidR="00D23B35">
              <w:fldChar w:fldCharType="begin"/>
            </w:r>
            <w:r w:rsidR="00D23B35">
              <w:instrText xml:space="preserve"> INCLUDEPICTURE  "https://tse4.mm.bing.net/th?id=OIP.a4UfHPGIn988HteDfx3QnAHaHa&amp;pid=Api" \* MERGEFORMATINET </w:instrText>
            </w:r>
            <w:r w:rsidR="00D23B35">
              <w:fldChar w:fldCharType="separate"/>
            </w:r>
            <w:r w:rsidR="00D23B35">
              <w:fldChar w:fldCharType="begin"/>
            </w:r>
            <w:r w:rsidR="00D23B35">
              <w:instrText xml:space="preserve"> INCLUDEPICTURE  "https://tse4.mm.bing.net/th?id=OIP.a4UfHPGIn988HteDfx3QnAHaHa&amp;pid=Api" \* MERGEFORMATINET </w:instrText>
            </w:r>
            <w:r w:rsidR="00D23B35">
              <w:fldChar w:fldCharType="separate"/>
            </w:r>
            <w:r w:rsidR="00F8060F">
              <w:fldChar w:fldCharType="begin"/>
            </w:r>
            <w:r w:rsidR="00F8060F">
              <w:instrText xml:space="preserve"> INCLUDEPICTURE  "https://tse4.mm.bing.net/th?id=OIP.a4UfHPGIn988HteDfx3QnAHaHa&amp;pid=Api" \* MERGEFORMATINET </w:instrText>
            </w:r>
            <w:r w:rsidR="00F8060F">
              <w:fldChar w:fldCharType="separate"/>
            </w:r>
            <w:r w:rsidR="00D23B35">
              <w:fldChar w:fldCharType="begin"/>
            </w:r>
            <w:r w:rsidR="00D23B35">
              <w:instrText xml:space="preserve"> INCLUDEPICTURE  "https://tse4.mm.bing.net/th?id=OIP.a4UfHPGIn988HteDfx3QnAHaHa&amp;pid=Api" \* MERGEFORMATINET </w:instrText>
            </w:r>
            <w:r w:rsidR="00D23B35">
              <w:fldChar w:fldCharType="separate"/>
            </w:r>
            <w:r w:rsidR="003A3C19">
              <w:fldChar w:fldCharType="begin"/>
            </w:r>
            <w:r w:rsidR="003A3C19">
              <w:instrText xml:space="preserve"> INCLUDEPICTURE  "https://tse4.mm.bing.net/th?id=OIP.a4UfHPGIn988HteDfx3QnAHaHa&amp;pid=Api" \* MERGEFORMATINET </w:instrText>
            </w:r>
            <w:r w:rsidR="003A3C19">
              <w:fldChar w:fldCharType="separate"/>
            </w:r>
            <w:r w:rsidR="00C12565">
              <w:fldChar w:fldCharType="begin"/>
            </w:r>
            <w:r w:rsidR="00C12565">
              <w:instrText xml:space="preserve"> INCLUDEPICTURE  "https://tse4.mm.bing.net/th?id=OIP.a4UfHPGIn988HteDfx3QnAHaHa&amp;pid=Api" \* MERGEFORMATINET </w:instrText>
            </w:r>
            <w:r w:rsidR="00C12565">
              <w:fldChar w:fldCharType="separate"/>
            </w:r>
            <w:r w:rsidR="00C12565">
              <w:fldChar w:fldCharType="end"/>
            </w:r>
            <w:r w:rsidR="003A3C19">
              <w:fldChar w:fldCharType="end"/>
            </w:r>
            <w:r w:rsidR="00D23B35">
              <w:fldChar w:fldCharType="end"/>
            </w:r>
            <w:r w:rsidR="00F8060F">
              <w:fldChar w:fldCharType="end"/>
            </w:r>
            <w:r w:rsidR="00D23B35">
              <w:fldChar w:fldCharType="end"/>
            </w:r>
            <w:r w:rsidR="00D23B35">
              <w:fldChar w:fldCharType="end"/>
            </w:r>
            <w:r w:rsidR="00A06389">
              <w:fldChar w:fldCharType="end"/>
            </w:r>
            <w:r w:rsidR="00D23B35">
              <w:fldChar w:fldCharType="end"/>
            </w:r>
            <w:r w:rsidR="00D23B35">
              <w:fldChar w:fldCharType="end"/>
            </w:r>
            <w:r w:rsidR="00D23B35">
              <w:fldChar w:fldCharType="end"/>
            </w:r>
          </w:p>
          <w:p w14:paraId="55F3866C" w14:textId="77777777" w:rsidR="00D23B35" w:rsidRPr="00310C1F" w:rsidRDefault="00D23B35" w:rsidP="00D23B35">
            <w:pPr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7FB5" w:rsidRPr="00310C1F" w14:paraId="1D55E525" w14:textId="77777777" w:rsidTr="2F292922">
        <w:trPr>
          <w:trHeight w:val="449"/>
        </w:trPr>
        <w:tc>
          <w:tcPr>
            <w:tcW w:w="620" w:type="dxa"/>
            <w:vAlign w:val="center"/>
          </w:tcPr>
          <w:p w14:paraId="75AA2AF8" w14:textId="720459D1" w:rsidR="008C7FB5" w:rsidRDefault="009F4A62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  <w:r w:rsidR="008C7FB5">
              <w:rPr>
                <w:rFonts w:ascii="Arial" w:hAnsi="Arial" w:cs="Arial"/>
                <w:b/>
                <w:sz w:val="19"/>
                <w:szCs w:val="19"/>
              </w:rPr>
              <w:t>.2</w:t>
            </w:r>
          </w:p>
        </w:tc>
        <w:tc>
          <w:tcPr>
            <w:tcW w:w="5563" w:type="dxa"/>
            <w:vAlign w:val="center"/>
          </w:tcPr>
          <w:p w14:paraId="22BBCB6C" w14:textId="05BCCA98" w:rsidR="008C7FB5" w:rsidRDefault="008C7FB5" w:rsidP="008C7FB5">
            <w:pPr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eastAsia="zh-CN"/>
              </w:rPr>
              <w:t>Polybags #2</w:t>
            </w:r>
          </w:p>
          <w:p w14:paraId="1977B139" w14:textId="77777777" w:rsidR="008C7FB5" w:rsidRDefault="008C7FB5" w:rsidP="008C7FB5">
            <w:pPr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</w:p>
          <w:p w14:paraId="1C3F6388" w14:textId="1FD69A05" w:rsidR="008C7FB5" w:rsidRPr="00671950" w:rsidRDefault="008C7FB5" w:rsidP="008C7FB5">
            <w:pPr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eastAsia="zh-CN"/>
              </w:rPr>
              <w:t>Amount: 2000 pcs</w:t>
            </w:r>
          </w:p>
        </w:tc>
        <w:tc>
          <w:tcPr>
            <w:tcW w:w="3544" w:type="dxa"/>
            <w:vAlign w:val="center"/>
          </w:tcPr>
          <w:p w14:paraId="06DF8225" w14:textId="77777777" w:rsidR="008C7FB5" w:rsidRDefault="008C7FB5" w:rsidP="008C7FB5">
            <w:r w:rsidRPr="00671950">
              <w:rPr>
                <w:rFonts w:ascii="Arial" w:hAnsi="Arial" w:cs="Arial"/>
                <w:b/>
                <w:sz w:val="19"/>
                <w:szCs w:val="19"/>
                <w:lang w:eastAsia="zh-CN"/>
              </w:rPr>
              <w:t xml:space="preserve">Material: </w:t>
            </w:r>
            <w:r w:rsidRPr="00AE1E39">
              <w:rPr>
                <w:rFonts w:ascii="Arial" w:hAnsi="Arial" w:cs="Arial"/>
                <w:sz w:val="19"/>
                <w:szCs w:val="19"/>
                <w:lang w:eastAsia="zh-CN"/>
              </w:rPr>
              <w:t xml:space="preserve">Plastic/Polyurethane, </w:t>
            </w:r>
            <w:r w:rsidRPr="00AE1E39">
              <w:rPr>
                <w:rFonts w:ascii="Arial" w:hAnsi="Arial" w:cs="Arial"/>
                <w:sz w:val="19"/>
                <w:szCs w:val="19"/>
                <w:lang w:eastAsia="zh-CN"/>
              </w:rPr>
              <w:br/>
              <w:t xml:space="preserve">Size: </w:t>
            </w:r>
            <w:r>
              <w:rPr>
                <w:rFonts w:ascii="Arial" w:hAnsi="Arial" w:cs="Arial"/>
                <w:sz w:val="19"/>
                <w:szCs w:val="19"/>
                <w:lang w:eastAsia="zh-CN"/>
              </w:rPr>
              <w:t>20</w:t>
            </w:r>
            <w:r w:rsidRPr="00AE1E39">
              <w:rPr>
                <w:rFonts w:ascii="Arial" w:hAnsi="Arial" w:cs="Arial"/>
                <w:sz w:val="19"/>
                <w:szCs w:val="19"/>
                <w:lang w:eastAsia="zh-CN"/>
              </w:rPr>
              <w:t>x</w:t>
            </w:r>
            <w:r>
              <w:rPr>
                <w:rFonts w:ascii="Arial" w:hAnsi="Arial" w:cs="Arial"/>
                <w:sz w:val="19"/>
                <w:szCs w:val="19"/>
                <w:lang w:eastAsia="zh-CN"/>
              </w:rPr>
              <w:t>30</w:t>
            </w:r>
            <w:r w:rsidRPr="00AE1E39">
              <w:rPr>
                <w:rFonts w:ascii="Arial" w:hAnsi="Arial" w:cs="Arial"/>
                <w:sz w:val="19"/>
                <w:szCs w:val="19"/>
                <w:lang w:eastAsia="zh-CN"/>
              </w:rPr>
              <w:t xml:space="preserve"> cm</w:t>
            </w:r>
          </w:p>
          <w:p w14:paraId="47906E21" w14:textId="77777777" w:rsidR="008C7FB5" w:rsidRDefault="008C7FB5" w:rsidP="008C7FB5"/>
          <w:p w14:paraId="46DA2090" w14:textId="77777777" w:rsidR="008C7FB5" w:rsidRPr="00671950" w:rsidRDefault="008C7FB5" w:rsidP="008C7FB5">
            <w:pPr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</w:p>
        </w:tc>
        <w:tc>
          <w:tcPr>
            <w:tcW w:w="4252" w:type="dxa"/>
            <w:vAlign w:val="center"/>
          </w:tcPr>
          <w:p w14:paraId="0E546E6C" w14:textId="13E7A4E2" w:rsidR="008C7FB5" w:rsidRDefault="008D17A8" w:rsidP="00267524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09D9CDD8" wp14:editId="5B6277AE">
                  <wp:extent cx="850900" cy="1123950"/>
                  <wp:effectExtent l="0" t="0" r="0" b="0"/>
                  <wp:docPr id="4" name="Picture 1" descr="500GRAM POLYBAG UKURAN 15X20CM ISI 130 LEMBAR POLIBAG POT PLASTIK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500GRAM POLYBAG UKURAN 15X20CM ISI 130 LEMBAR POLIBAG POT PLASTIK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809" t="13699" r="21233" b="47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C7FB5">
              <w:fldChar w:fldCharType="begin"/>
            </w:r>
            <w:r w:rsidR="008C7FB5">
              <w:instrText xml:space="preserve"> INCLUDEPICTURE "https://tse4.mm.bing.net/th?id=OIP.a4UfHPGIn988HteDfx3QnAHaHa&amp;pid=Api" \* MERGEFORMATINET </w:instrText>
            </w:r>
            <w:r w:rsidR="008C7FB5">
              <w:fldChar w:fldCharType="separate"/>
            </w:r>
            <w:r w:rsidR="008C7FB5">
              <w:fldChar w:fldCharType="begin"/>
            </w:r>
            <w:r w:rsidR="008C7FB5">
              <w:instrText xml:space="preserve"> INCLUDEPICTURE  "https://tse4.mm.bing.net/th?id=OIP.a4UfHPGIn988HteDfx3QnAHaHa&amp;pid=Api" \* MERGEFORMATINET </w:instrText>
            </w:r>
            <w:r w:rsidR="008C7FB5">
              <w:fldChar w:fldCharType="separate"/>
            </w:r>
            <w:r w:rsidR="008C7FB5">
              <w:fldChar w:fldCharType="begin"/>
            </w:r>
            <w:r w:rsidR="008C7FB5">
              <w:instrText xml:space="preserve"> INCLUDEPICTURE  "https://tse4.mm.bing.net/th?id=OIP.a4UfHPGIn988HteDfx3QnAHaHa&amp;pid=Api" \* MERGEFORMATINET </w:instrText>
            </w:r>
            <w:r w:rsidR="008C7FB5">
              <w:fldChar w:fldCharType="separate"/>
            </w:r>
            <w:r w:rsidR="00A06389">
              <w:fldChar w:fldCharType="begin"/>
            </w:r>
            <w:r w:rsidR="00A06389">
              <w:instrText xml:space="preserve"> INCLUDEPICTURE  "https://tse4.mm.bing.net/th?id=OIP.a4UfHPGIn988HteDfx3QnAHaHa&amp;pid=Api" \* MERGEFORMATINET </w:instrText>
            </w:r>
            <w:r w:rsidR="00A06389">
              <w:fldChar w:fldCharType="separate"/>
            </w:r>
            <w:r w:rsidR="008C7FB5">
              <w:fldChar w:fldCharType="begin"/>
            </w:r>
            <w:r w:rsidR="008C7FB5">
              <w:instrText xml:space="preserve"> INCLUDEPICTURE  "https://tse4.mm.bing.net/th?id=OIP.a4UfHPGIn988HteDfx3QnAHaHa&amp;pid=Api" \* MERGEFORMATINET </w:instrText>
            </w:r>
            <w:r w:rsidR="008C7FB5">
              <w:fldChar w:fldCharType="separate"/>
            </w:r>
            <w:r w:rsidR="008C7FB5">
              <w:fldChar w:fldCharType="begin"/>
            </w:r>
            <w:r w:rsidR="008C7FB5">
              <w:instrText xml:space="preserve"> INCLUDEPICTURE  "https://tse4.mm.bing.net/th?id=OIP.a4UfHPGIn988HteDfx3QnAHaHa&amp;pid=Api" \* MERGEFORMATINET </w:instrText>
            </w:r>
            <w:r w:rsidR="008C7FB5">
              <w:fldChar w:fldCharType="separate"/>
            </w:r>
            <w:r w:rsidR="00F8060F">
              <w:fldChar w:fldCharType="begin"/>
            </w:r>
            <w:r w:rsidR="00F8060F">
              <w:instrText xml:space="preserve"> INCLUDEPICTURE  "https://tse4.mm.bing.net/th?id=OIP.a4UfHPGIn988HteDfx3QnAHaHa&amp;pid=Api" \* MERGEFORMATINET </w:instrText>
            </w:r>
            <w:r w:rsidR="00F8060F">
              <w:fldChar w:fldCharType="separate"/>
            </w:r>
            <w:r w:rsidR="008C7FB5">
              <w:fldChar w:fldCharType="begin"/>
            </w:r>
            <w:r w:rsidR="008C7FB5">
              <w:instrText xml:space="preserve"> INCLUDEPICTURE  "https://tse4.mm.bing.net/th?id=OIP.a4UfHPGIn988HteDfx3QnAHaHa&amp;pid=Api" \* MERGEFORMATINET </w:instrText>
            </w:r>
            <w:r w:rsidR="008C7FB5">
              <w:fldChar w:fldCharType="separate"/>
            </w:r>
            <w:r w:rsidR="003A3C19">
              <w:fldChar w:fldCharType="begin"/>
            </w:r>
            <w:r w:rsidR="003A3C19">
              <w:instrText xml:space="preserve"> INCLUDEPICTURE  "https://tse4.mm.bing.net/th?id=OIP.a4UfHPGIn988HteDfx3QnAHaHa&amp;pid=Api" \* MERGEFORMATINET </w:instrText>
            </w:r>
            <w:r w:rsidR="003A3C19">
              <w:fldChar w:fldCharType="separate"/>
            </w:r>
            <w:r w:rsidR="00C12565">
              <w:fldChar w:fldCharType="begin"/>
            </w:r>
            <w:r w:rsidR="00C12565">
              <w:instrText xml:space="preserve"> INCLUDEPICTURE  "https://tse4.mm.bing.net/th?id=OIP.a4UfHPGIn988HteDfx3QnAHaHa&amp;pid=Api" \* MERGEFORMATINET </w:instrText>
            </w:r>
            <w:r w:rsidR="00C12565">
              <w:fldChar w:fldCharType="separate"/>
            </w:r>
            <w:r w:rsidR="00C12565">
              <w:fldChar w:fldCharType="end"/>
            </w:r>
            <w:r w:rsidR="003A3C19">
              <w:fldChar w:fldCharType="end"/>
            </w:r>
            <w:r w:rsidR="008C7FB5">
              <w:fldChar w:fldCharType="end"/>
            </w:r>
            <w:r w:rsidR="00F8060F">
              <w:fldChar w:fldCharType="end"/>
            </w:r>
            <w:r w:rsidR="008C7FB5">
              <w:fldChar w:fldCharType="end"/>
            </w:r>
            <w:r w:rsidR="008C7FB5">
              <w:fldChar w:fldCharType="end"/>
            </w:r>
            <w:r w:rsidR="00A06389">
              <w:fldChar w:fldCharType="end"/>
            </w:r>
            <w:r w:rsidR="008C7FB5">
              <w:fldChar w:fldCharType="end"/>
            </w:r>
            <w:r w:rsidR="008C7FB5">
              <w:fldChar w:fldCharType="end"/>
            </w:r>
            <w:r w:rsidR="008C7FB5">
              <w:fldChar w:fldCharType="end"/>
            </w:r>
          </w:p>
          <w:p w14:paraId="581CD81C" w14:textId="77777777" w:rsidR="008C7FB5" w:rsidRDefault="008C7FB5" w:rsidP="00267524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9200B15" w14:textId="77777777" w:rsidR="008C7FB5" w:rsidRDefault="008C7FB5" w:rsidP="008C7FB5">
            <w:pPr>
              <w:jc w:val="both"/>
            </w:pPr>
          </w:p>
        </w:tc>
      </w:tr>
      <w:tr w:rsidR="008C7FB5" w:rsidRPr="004327D0" w14:paraId="778F25D6" w14:textId="77777777" w:rsidTr="2F292922">
        <w:trPr>
          <w:trHeight w:val="449"/>
        </w:trPr>
        <w:tc>
          <w:tcPr>
            <w:tcW w:w="620" w:type="dxa"/>
            <w:vAlign w:val="center"/>
          </w:tcPr>
          <w:p w14:paraId="07FC7893" w14:textId="2C6B9D4B" w:rsidR="008C7FB5" w:rsidRPr="004E4510" w:rsidRDefault="009F4A62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  <w:r w:rsidR="008C7FB5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="00267524"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563" w:type="dxa"/>
            <w:vAlign w:val="center"/>
          </w:tcPr>
          <w:p w14:paraId="7BAA43E4" w14:textId="77777777" w:rsidR="008C7FB5" w:rsidRDefault="008C7FB5" w:rsidP="008C7FB5">
            <w:pPr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eastAsia="zh-CN"/>
              </w:rPr>
              <w:t>SP36 fertilizer</w:t>
            </w:r>
          </w:p>
          <w:p w14:paraId="4DFB6D46" w14:textId="77777777" w:rsidR="008C7FB5" w:rsidRDefault="008C7FB5" w:rsidP="008C7FB5">
            <w:pPr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</w:p>
          <w:p w14:paraId="419C028D" w14:textId="77777777" w:rsidR="008C7FB5" w:rsidRPr="00671950" w:rsidRDefault="008C7FB5" w:rsidP="008C7FB5">
            <w:pPr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eastAsia="zh-CN"/>
              </w:rPr>
              <w:t>Amount: 9 Sacks (50kg)</w:t>
            </w:r>
          </w:p>
        </w:tc>
        <w:tc>
          <w:tcPr>
            <w:tcW w:w="3544" w:type="dxa"/>
            <w:vAlign w:val="center"/>
          </w:tcPr>
          <w:p w14:paraId="191AB92F" w14:textId="77777777" w:rsidR="008C7FB5" w:rsidRPr="00671950" w:rsidRDefault="008C7FB5" w:rsidP="008C7FB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71950">
              <w:rPr>
                <w:rFonts w:ascii="Arial" w:hAnsi="Arial" w:cs="Arial"/>
                <w:b/>
                <w:sz w:val="19"/>
                <w:szCs w:val="19"/>
              </w:rPr>
              <w:t>Specification</w:t>
            </w:r>
          </w:p>
          <w:p w14:paraId="313F115F" w14:textId="77777777" w:rsidR="008C7FB5" w:rsidRPr="004327D0" w:rsidRDefault="008C7FB5" w:rsidP="008C7FB5">
            <w:pPr>
              <w:rPr>
                <w:rFonts w:ascii="Arial" w:hAnsi="Arial" w:cs="Arial"/>
                <w:bCs/>
                <w:sz w:val="19"/>
                <w:szCs w:val="19"/>
                <w:lang w:val="fi-FI"/>
              </w:rPr>
            </w:pPr>
            <w:r w:rsidRPr="004327D0">
              <w:rPr>
                <w:rFonts w:ascii="Arial" w:hAnsi="Arial" w:cs="Arial"/>
                <w:bCs/>
                <w:sz w:val="19"/>
                <w:szCs w:val="19"/>
                <w:lang w:val="fi-FI"/>
              </w:rPr>
              <w:t>- Mg0 ; 18,60%</w:t>
            </w:r>
          </w:p>
          <w:p w14:paraId="5B8A466C" w14:textId="77777777" w:rsidR="008C7FB5" w:rsidRPr="004327D0" w:rsidRDefault="008C7FB5" w:rsidP="008C7FB5">
            <w:pPr>
              <w:rPr>
                <w:rFonts w:ascii="Arial" w:hAnsi="Arial" w:cs="Arial"/>
                <w:bCs/>
                <w:sz w:val="19"/>
                <w:szCs w:val="19"/>
                <w:lang w:val="fi-FI"/>
              </w:rPr>
            </w:pPr>
            <w:r w:rsidRPr="004327D0">
              <w:rPr>
                <w:rFonts w:ascii="Arial" w:hAnsi="Arial" w:cs="Arial"/>
                <w:bCs/>
                <w:sz w:val="19"/>
                <w:szCs w:val="19"/>
                <w:lang w:val="fi-FI"/>
              </w:rPr>
              <w:t>- Ca0 ; 30,44%</w:t>
            </w:r>
          </w:p>
          <w:p w14:paraId="62BC8010" w14:textId="77777777" w:rsidR="008C7FB5" w:rsidRPr="004327D0" w:rsidRDefault="008C7FB5" w:rsidP="008C7FB5">
            <w:pPr>
              <w:rPr>
                <w:rFonts w:ascii="Arial" w:hAnsi="Arial" w:cs="Arial"/>
                <w:bCs/>
                <w:sz w:val="19"/>
                <w:szCs w:val="19"/>
                <w:lang w:val="fi-FI"/>
              </w:rPr>
            </w:pPr>
            <w:r w:rsidRPr="004327D0">
              <w:rPr>
                <w:rFonts w:ascii="Arial" w:hAnsi="Arial" w:cs="Arial"/>
                <w:bCs/>
                <w:sz w:val="19"/>
                <w:szCs w:val="19"/>
                <w:lang w:val="fi-FI"/>
              </w:rPr>
              <w:t xml:space="preserve">- AI203 + Fa203 ; 1,75% </w:t>
            </w:r>
          </w:p>
          <w:p w14:paraId="7489D60D" w14:textId="77777777" w:rsidR="008C7FB5" w:rsidRPr="004327D0" w:rsidRDefault="008C7FB5" w:rsidP="008C7FB5">
            <w:pPr>
              <w:rPr>
                <w:rFonts w:ascii="Arial" w:hAnsi="Arial" w:cs="Arial"/>
                <w:b/>
                <w:sz w:val="19"/>
                <w:szCs w:val="19"/>
                <w:lang w:val="fi-FI"/>
              </w:rPr>
            </w:pPr>
            <w:r w:rsidRPr="004327D0">
              <w:rPr>
                <w:rFonts w:ascii="Arial" w:hAnsi="Arial" w:cs="Arial"/>
                <w:bCs/>
                <w:sz w:val="19"/>
                <w:szCs w:val="19"/>
                <w:lang w:val="fi-FI"/>
              </w:rPr>
              <w:t>- SiO2 ; 1,79%</w:t>
            </w:r>
          </w:p>
        </w:tc>
        <w:tc>
          <w:tcPr>
            <w:tcW w:w="4252" w:type="dxa"/>
            <w:vAlign w:val="center"/>
          </w:tcPr>
          <w:p w14:paraId="66E5B4AB" w14:textId="30E4B794" w:rsidR="008C7FB5" w:rsidRPr="004327D0" w:rsidRDefault="008D17A8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fi-FI"/>
              </w:rPr>
            </w:pPr>
            <w:r>
              <w:rPr>
                <w:noProof/>
              </w:rPr>
              <w:drawing>
                <wp:anchor distT="0" distB="0" distL="114300" distR="114300" simplePos="0" relativeHeight="251653632" behindDoc="0" locked="0" layoutInCell="1" allowOverlap="1" wp14:anchorId="76A6E465" wp14:editId="6F66F218">
                  <wp:simplePos x="0" y="0"/>
                  <wp:positionH relativeFrom="column">
                    <wp:posOffset>215265</wp:posOffset>
                  </wp:positionH>
                  <wp:positionV relativeFrom="paragraph">
                    <wp:posOffset>118110</wp:posOffset>
                  </wp:positionV>
                  <wp:extent cx="962025" cy="1283335"/>
                  <wp:effectExtent l="0" t="0" r="0" b="0"/>
                  <wp:wrapNone/>
                  <wp:docPr id="5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1283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550FF62" w14:textId="77777777" w:rsidR="008C7FB5" w:rsidRPr="004327D0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fi-FI"/>
              </w:rPr>
            </w:pPr>
          </w:p>
          <w:p w14:paraId="5F61FE5C" w14:textId="77777777" w:rsidR="008C7FB5" w:rsidRPr="004327D0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fi-FI"/>
              </w:rPr>
            </w:pPr>
          </w:p>
          <w:p w14:paraId="4D67EC42" w14:textId="77777777" w:rsidR="008C7FB5" w:rsidRPr="004327D0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fi-FI"/>
              </w:rPr>
            </w:pPr>
          </w:p>
          <w:p w14:paraId="26DF7BD7" w14:textId="77777777" w:rsidR="008C7FB5" w:rsidRPr="004327D0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fi-FI"/>
              </w:rPr>
            </w:pPr>
          </w:p>
          <w:p w14:paraId="669EB51B" w14:textId="77777777" w:rsidR="008C7FB5" w:rsidRPr="004327D0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fi-FI"/>
              </w:rPr>
            </w:pPr>
          </w:p>
          <w:p w14:paraId="7196AA04" w14:textId="77777777" w:rsidR="008C7FB5" w:rsidRPr="004327D0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fi-FI"/>
              </w:rPr>
            </w:pPr>
          </w:p>
          <w:p w14:paraId="3C055A28" w14:textId="77777777" w:rsidR="008C7FB5" w:rsidRPr="004327D0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fi-FI"/>
              </w:rPr>
            </w:pPr>
          </w:p>
          <w:p w14:paraId="3460905E" w14:textId="77777777" w:rsidR="008C7FB5" w:rsidRPr="004327D0" w:rsidRDefault="008C7FB5" w:rsidP="008C7FB5">
            <w:pPr>
              <w:rPr>
                <w:rFonts w:ascii="Arial" w:hAnsi="Arial" w:cs="Arial"/>
                <w:b/>
                <w:sz w:val="19"/>
                <w:szCs w:val="19"/>
                <w:lang w:val="fi-FI"/>
              </w:rPr>
            </w:pPr>
          </w:p>
        </w:tc>
      </w:tr>
      <w:tr w:rsidR="008C7FB5" w:rsidRPr="00310C1F" w14:paraId="0E6E2E42" w14:textId="77777777" w:rsidTr="2F292922">
        <w:trPr>
          <w:trHeight w:val="651"/>
        </w:trPr>
        <w:tc>
          <w:tcPr>
            <w:tcW w:w="620" w:type="dxa"/>
            <w:vAlign w:val="center"/>
          </w:tcPr>
          <w:p w14:paraId="49AB6BB7" w14:textId="7BB8E823" w:rsidR="008C7FB5" w:rsidRPr="00310C1F" w:rsidRDefault="009F4A62" w:rsidP="008C7FB5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  <w:r w:rsidR="008C7FB5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="00267524"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563" w:type="dxa"/>
            <w:vAlign w:val="center"/>
          </w:tcPr>
          <w:p w14:paraId="505037C0" w14:textId="2ABAF444" w:rsidR="008C7FB5" w:rsidRDefault="008C7FB5" w:rsidP="008C7FB5">
            <w:pPr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eastAsia="zh-CN"/>
              </w:rPr>
              <w:t>NPK Fertilizer</w:t>
            </w:r>
          </w:p>
          <w:p w14:paraId="3077ACA6" w14:textId="77777777" w:rsidR="008C7FB5" w:rsidRDefault="008C7FB5" w:rsidP="008C7FB5">
            <w:pPr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</w:p>
          <w:p w14:paraId="7A27255B" w14:textId="77777777" w:rsidR="008C7FB5" w:rsidRPr="00671950" w:rsidRDefault="008C7FB5" w:rsidP="008C7FB5">
            <w:pPr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eastAsia="zh-CN"/>
              </w:rPr>
              <w:t>Amount: 18 Sacks (50kg)</w:t>
            </w:r>
          </w:p>
        </w:tc>
        <w:tc>
          <w:tcPr>
            <w:tcW w:w="3544" w:type="dxa"/>
            <w:vAlign w:val="center"/>
          </w:tcPr>
          <w:p w14:paraId="4AD11815" w14:textId="77777777" w:rsidR="008C7FB5" w:rsidRPr="00671950" w:rsidRDefault="008C7FB5" w:rsidP="008C7FB5">
            <w:pPr>
              <w:shd w:val="clear" w:color="auto" w:fill="FFFFFF"/>
              <w:rPr>
                <w:rFonts w:ascii="Arial" w:hAnsi="Arial" w:cs="Arial"/>
                <w:b/>
                <w:sz w:val="19"/>
                <w:szCs w:val="19"/>
              </w:rPr>
            </w:pPr>
            <w:r w:rsidRPr="00671950">
              <w:rPr>
                <w:rFonts w:ascii="Arial" w:hAnsi="Arial" w:cs="Arial"/>
                <w:b/>
                <w:sz w:val="19"/>
                <w:szCs w:val="19"/>
              </w:rPr>
              <w:t>Specification</w:t>
            </w:r>
          </w:p>
          <w:p w14:paraId="5295B991" w14:textId="77777777" w:rsidR="008C7FB5" w:rsidRPr="00671950" w:rsidRDefault="008C7FB5" w:rsidP="008C7FB5">
            <w:pPr>
              <w:shd w:val="clear" w:color="auto" w:fill="FFFFFF"/>
              <w:rPr>
                <w:rFonts w:ascii="Arial" w:hAnsi="Arial" w:cs="Arial"/>
                <w:bCs/>
                <w:sz w:val="19"/>
                <w:szCs w:val="19"/>
              </w:rPr>
            </w:pPr>
            <w:r w:rsidRPr="00671950">
              <w:rPr>
                <w:rFonts w:ascii="Arial" w:hAnsi="Arial" w:cs="Arial"/>
                <w:bCs/>
                <w:sz w:val="19"/>
                <w:szCs w:val="19"/>
              </w:rPr>
              <w:t>- Total Nitrogen (N) 16.0 %</w:t>
            </w:r>
          </w:p>
          <w:p w14:paraId="54FCC4A5" w14:textId="77777777" w:rsidR="008C7FB5" w:rsidRPr="00671950" w:rsidRDefault="008C7FB5" w:rsidP="008C7FB5">
            <w:pPr>
              <w:shd w:val="clear" w:color="auto" w:fill="FFFFFF"/>
              <w:rPr>
                <w:rFonts w:ascii="Arial" w:hAnsi="Arial" w:cs="Arial"/>
                <w:bCs/>
                <w:sz w:val="19"/>
                <w:szCs w:val="19"/>
              </w:rPr>
            </w:pPr>
            <w:r w:rsidRPr="00671950">
              <w:rPr>
                <w:rFonts w:ascii="Arial" w:hAnsi="Arial" w:cs="Arial"/>
                <w:bCs/>
                <w:sz w:val="19"/>
                <w:szCs w:val="19"/>
              </w:rPr>
              <w:t>- Total P2O5 16.0 %</w:t>
            </w:r>
          </w:p>
          <w:p w14:paraId="0010C709" w14:textId="77777777" w:rsidR="008C7FB5" w:rsidRPr="00671950" w:rsidRDefault="008C7FB5" w:rsidP="008C7FB5">
            <w:pPr>
              <w:shd w:val="clear" w:color="auto" w:fill="FFFFFF"/>
              <w:rPr>
                <w:rFonts w:ascii="Arial" w:hAnsi="Arial" w:cs="Arial"/>
                <w:bCs/>
                <w:sz w:val="19"/>
                <w:szCs w:val="19"/>
              </w:rPr>
            </w:pPr>
            <w:r w:rsidRPr="00671950">
              <w:rPr>
                <w:rFonts w:ascii="Arial" w:hAnsi="Arial" w:cs="Arial"/>
                <w:bCs/>
                <w:sz w:val="19"/>
                <w:szCs w:val="19"/>
              </w:rPr>
              <w:t>- Total K2O 16.0%</w:t>
            </w:r>
          </w:p>
          <w:p w14:paraId="1EB056A0" w14:textId="77777777" w:rsidR="008C7FB5" w:rsidRPr="00671950" w:rsidRDefault="008C7FB5" w:rsidP="008C7FB5">
            <w:pPr>
              <w:shd w:val="clear" w:color="auto" w:fill="FFFFFF"/>
              <w:rPr>
                <w:rFonts w:ascii="Arial" w:hAnsi="Arial" w:cs="Arial"/>
                <w:bCs/>
                <w:sz w:val="19"/>
                <w:szCs w:val="19"/>
              </w:rPr>
            </w:pPr>
            <w:r w:rsidRPr="00671950">
              <w:rPr>
                <w:rFonts w:ascii="Arial" w:hAnsi="Arial" w:cs="Arial"/>
                <w:bCs/>
                <w:sz w:val="19"/>
                <w:szCs w:val="19"/>
              </w:rPr>
              <w:t>- Specific Gravity 1.04 Kg/l</w:t>
            </w:r>
          </w:p>
          <w:p w14:paraId="6DF7EDFF" w14:textId="77777777" w:rsidR="008C7FB5" w:rsidRPr="00671950" w:rsidRDefault="008C7FB5" w:rsidP="008C7FB5">
            <w:pPr>
              <w:shd w:val="clear" w:color="auto" w:fill="FFFFFF"/>
              <w:rPr>
                <w:rFonts w:ascii="Arial" w:hAnsi="Arial" w:cs="Arial"/>
                <w:bCs/>
                <w:sz w:val="19"/>
                <w:szCs w:val="19"/>
              </w:rPr>
            </w:pPr>
            <w:r w:rsidRPr="00671950">
              <w:rPr>
                <w:rFonts w:ascii="Arial" w:hAnsi="Arial" w:cs="Arial"/>
                <w:bCs/>
                <w:sz w:val="19"/>
                <w:szCs w:val="19"/>
              </w:rPr>
              <w:t>- Granulometry (2-4mm) 85%</w:t>
            </w:r>
          </w:p>
          <w:p w14:paraId="5B724E1D" w14:textId="77777777" w:rsidR="008C7FB5" w:rsidRPr="00310C1F" w:rsidRDefault="008C7FB5" w:rsidP="008C7FB5">
            <w:pPr>
              <w:shd w:val="clear" w:color="auto" w:fill="FFFFFF"/>
              <w:rPr>
                <w:rFonts w:ascii="Arial" w:hAnsi="Arial" w:cs="Arial"/>
                <w:b/>
                <w:sz w:val="19"/>
                <w:szCs w:val="19"/>
              </w:rPr>
            </w:pPr>
            <w:r w:rsidRPr="00671950">
              <w:rPr>
                <w:rFonts w:ascii="Arial" w:hAnsi="Arial" w:cs="Arial"/>
                <w:bCs/>
                <w:sz w:val="19"/>
                <w:szCs w:val="19"/>
              </w:rPr>
              <w:t>- Blue</w:t>
            </w:r>
          </w:p>
        </w:tc>
        <w:tc>
          <w:tcPr>
            <w:tcW w:w="4252" w:type="dxa"/>
            <w:vAlign w:val="center"/>
          </w:tcPr>
          <w:p w14:paraId="4B2B9FC0" w14:textId="7EF283E7" w:rsidR="008C7FB5" w:rsidRDefault="008D17A8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noProof/>
              </w:rPr>
              <w:drawing>
                <wp:anchor distT="0" distB="0" distL="114300" distR="114300" simplePos="0" relativeHeight="251654656" behindDoc="0" locked="0" layoutInCell="1" allowOverlap="1" wp14:anchorId="7B94F16C" wp14:editId="17749AE5">
                  <wp:simplePos x="0" y="0"/>
                  <wp:positionH relativeFrom="column">
                    <wp:posOffset>106680</wp:posOffset>
                  </wp:positionH>
                  <wp:positionV relativeFrom="paragraph">
                    <wp:posOffset>69850</wp:posOffset>
                  </wp:positionV>
                  <wp:extent cx="1022985" cy="1446530"/>
                  <wp:effectExtent l="0" t="0" r="0" b="0"/>
                  <wp:wrapNone/>
                  <wp:docPr id="5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985" cy="144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39C7432" w14:textId="77777777" w:rsidR="008C7FB5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04228E24" w14:textId="77777777" w:rsidR="008C7FB5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CB3A4BD" w14:textId="77777777" w:rsidR="008C7FB5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52C3C033" w14:textId="77777777" w:rsidR="008C7FB5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AB140B1" w14:textId="77777777" w:rsidR="008C7FB5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D0B89D0" w14:textId="77777777" w:rsidR="008C7FB5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7EB2BD49" w14:textId="77777777" w:rsidR="008C7FB5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2A1499B9" w14:textId="77777777" w:rsidR="008C7FB5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735A1FF3" w14:textId="77777777" w:rsidR="008C7FB5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388B3FF" w14:textId="77777777" w:rsidR="008C7FB5" w:rsidRPr="00310C1F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7FB5" w:rsidRPr="00310C1F" w14:paraId="546EE95F" w14:textId="77777777" w:rsidTr="2F292922">
        <w:trPr>
          <w:trHeight w:val="651"/>
        </w:trPr>
        <w:tc>
          <w:tcPr>
            <w:tcW w:w="620" w:type="dxa"/>
            <w:vAlign w:val="center"/>
          </w:tcPr>
          <w:p w14:paraId="33F14DAE" w14:textId="63B1AB9B" w:rsidR="008C7FB5" w:rsidRDefault="009F4A62" w:rsidP="008C7FB5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  <w:r w:rsidR="008C7FB5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="00267524">
              <w:rPr>
                <w:rFonts w:ascii="Arial" w:hAnsi="Arial" w:cs="Arial"/>
                <w:b/>
                <w:sz w:val="19"/>
                <w:szCs w:val="19"/>
              </w:rPr>
              <w:t>5</w:t>
            </w:r>
          </w:p>
        </w:tc>
        <w:tc>
          <w:tcPr>
            <w:tcW w:w="5563" w:type="dxa"/>
            <w:vAlign w:val="center"/>
          </w:tcPr>
          <w:p w14:paraId="4B3DCC6D" w14:textId="77777777" w:rsidR="008C7FB5" w:rsidRDefault="008C7FB5" w:rsidP="008C7FB5">
            <w:pPr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eastAsia="zh-CN"/>
              </w:rPr>
              <w:t>Urea Fertilizer</w:t>
            </w:r>
          </w:p>
          <w:p w14:paraId="1CD83EA0" w14:textId="77777777" w:rsidR="008C7FB5" w:rsidRDefault="008C7FB5" w:rsidP="008C7FB5">
            <w:pPr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</w:p>
          <w:p w14:paraId="2EE74F7A" w14:textId="77777777" w:rsidR="008C7FB5" w:rsidRPr="00671950" w:rsidRDefault="008C7FB5" w:rsidP="008C7FB5">
            <w:pPr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eastAsia="zh-CN"/>
              </w:rPr>
              <w:t>Amount: 9 Sacks (50kg)</w:t>
            </w:r>
          </w:p>
        </w:tc>
        <w:tc>
          <w:tcPr>
            <w:tcW w:w="3544" w:type="dxa"/>
            <w:vAlign w:val="center"/>
          </w:tcPr>
          <w:p w14:paraId="7AE0BC81" w14:textId="77777777" w:rsidR="008C7FB5" w:rsidRPr="006D5414" w:rsidRDefault="008C7FB5" w:rsidP="008C7FB5">
            <w:pPr>
              <w:shd w:val="clear" w:color="auto" w:fill="FFFFFF"/>
              <w:rPr>
                <w:rFonts w:ascii="Arial" w:hAnsi="Arial" w:cs="Arial"/>
                <w:b/>
                <w:sz w:val="19"/>
                <w:szCs w:val="19"/>
              </w:rPr>
            </w:pPr>
            <w:r w:rsidRPr="006D5414">
              <w:rPr>
                <w:rFonts w:ascii="Arial" w:hAnsi="Arial" w:cs="Arial"/>
                <w:b/>
                <w:sz w:val="19"/>
                <w:szCs w:val="19"/>
              </w:rPr>
              <w:t>Specification</w:t>
            </w:r>
          </w:p>
          <w:p w14:paraId="1AACA21E" w14:textId="77777777" w:rsidR="008C7FB5" w:rsidRPr="006D5414" w:rsidRDefault="008C7FB5" w:rsidP="008C7FB5">
            <w:pPr>
              <w:shd w:val="clear" w:color="auto" w:fill="FFFFFF"/>
              <w:rPr>
                <w:rFonts w:ascii="Arial" w:hAnsi="Arial" w:cs="Arial"/>
                <w:sz w:val="19"/>
                <w:szCs w:val="19"/>
              </w:rPr>
            </w:pPr>
            <w:r w:rsidRPr="006D5414">
              <w:rPr>
                <w:rFonts w:ascii="Arial" w:hAnsi="Arial" w:cs="Arial"/>
                <w:sz w:val="19"/>
                <w:szCs w:val="19"/>
              </w:rPr>
              <w:t xml:space="preserve">- Contains Nitrogen (N) of 15%, </w:t>
            </w:r>
          </w:p>
          <w:p w14:paraId="6BD4191C" w14:textId="77777777" w:rsidR="008C7FB5" w:rsidRPr="006D5414" w:rsidRDefault="008C7FB5" w:rsidP="008C7FB5">
            <w:pPr>
              <w:shd w:val="clear" w:color="auto" w:fill="FFFFFF"/>
              <w:rPr>
                <w:rFonts w:ascii="Arial" w:hAnsi="Arial" w:cs="Arial"/>
                <w:sz w:val="19"/>
                <w:szCs w:val="19"/>
              </w:rPr>
            </w:pPr>
            <w:r w:rsidRPr="006D5414">
              <w:rPr>
                <w:rFonts w:ascii="Arial" w:hAnsi="Arial" w:cs="Arial"/>
                <w:sz w:val="19"/>
                <w:szCs w:val="19"/>
              </w:rPr>
              <w:t xml:space="preserve">- Phosphate (P2O5) of 10%, </w:t>
            </w:r>
          </w:p>
          <w:p w14:paraId="42D43A90" w14:textId="77777777" w:rsidR="008C7FB5" w:rsidRPr="006D5414" w:rsidRDefault="008C7FB5" w:rsidP="008C7FB5">
            <w:pPr>
              <w:shd w:val="clear" w:color="auto" w:fill="FFFFFF"/>
              <w:rPr>
                <w:rFonts w:ascii="Arial" w:hAnsi="Arial" w:cs="Arial"/>
                <w:sz w:val="19"/>
                <w:szCs w:val="19"/>
              </w:rPr>
            </w:pPr>
            <w:r w:rsidRPr="006D5414">
              <w:rPr>
                <w:rFonts w:ascii="Arial" w:hAnsi="Arial" w:cs="Arial"/>
                <w:sz w:val="19"/>
                <w:szCs w:val="19"/>
              </w:rPr>
              <w:t xml:space="preserve">- Potassium (K2O): 12%, </w:t>
            </w:r>
          </w:p>
          <w:p w14:paraId="62D775A9" w14:textId="77777777" w:rsidR="008C7FB5" w:rsidRPr="00310C1F" w:rsidRDefault="008C7FB5" w:rsidP="008C7FB5">
            <w:pPr>
              <w:shd w:val="clear" w:color="auto" w:fill="FFFFFF"/>
              <w:rPr>
                <w:rFonts w:ascii="Arial" w:hAnsi="Arial" w:cs="Arial"/>
                <w:b/>
                <w:sz w:val="19"/>
                <w:szCs w:val="19"/>
              </w:rPr>
            </w:pPr>
            <w:r w:rsidRPr="006D5414">
              <w:rPr>
                <w:rFonts w:ascii="Arial" w:hAnsi="Arial" w:cs="Arial"/>
                <w:sz w:val="19"/>
                <w:szCs w:val="19"/>
              </w:rPr>
              <w:t>- Sulfur (S) of 10%</w:t>
            </w:r>
          </w:p>
        </w:tc>
        <w:tc>
          <w:tcPr>
            <w:tcW w:w="4252" w:type="dxa"/>
            <w:vAlign w:val="center"/>
          </w:tcPr>
          <w:p w14:paraId="7EC9BBF1" w14:textId="0F83F54B" w:rsidR="008C7FB5" w:rsidRDefault="008D17A8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noProof/>
              </w:rPr>
              <w:drawing>
                <wp:anchor distT="0" distB="0" distL="114300" distR="114300" simplePos="0" relativeHeight="251655680" behindDoc="0" locked="0" layoutInCell="1" allowOverlap="1" wp14:anchorId="1BFEAA75" wp14:editId="1C3E2741">
                  <wp:simplePos x="0" y="0"/>
                  <wp:positionH relativeFrom="column">
                    <wp:posOffset>171450</wp:posOffset>
                  </wp:positionH>
                  <wp:positionV relativeFrom="paragraph">
                    <wp:posOffset>71755</wp:posOffset>
                  </wp:positionV>
                  <wp:extent cx="917575" cy="1409065"/>
                  <wp:effectExtent l="0" t="0" r="0" b="0"/>
                  <wp:wrapNone/>
                  <wp:docPr id="5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7575" cy="14090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C3C0DCE" w14:textId="77777777" w:rsidR="008C7FB5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46EA580D" w14:textId="77777777" w:rsidR="008C7FB5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2740B7C0" w14:textId="77777777" w:rsidR="008C7FB5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78D61019" w14:textId="77777777" w:rsidR="008C7FB5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473476A2" w14:textId="77777777" w:rsidR="008C7FB5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42B7FFE4" w14:textId="77777777" w:rsidR="008C7FB5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27E09BE8" w14:textId="77777777" w:rsidR="008C7FB5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EC9D118" w14:textId="77777777" w:rsidR="008C7FB5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4F67804D" w14:textId="77777777" w:rsidR="008C7FB5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50B1EA1B" w14:textId="77777777" w:rsidR="008C7FB5" w:rsidRPr="00310C1F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7FB5" w:rsidRPr="00310C1F" w14:paraId="6FA7FC5A" w14:textId="77777777" w:rsidTr="2F292922">
        <w:trPr>
          <w:trHeight w:val="651"/>
        </w:trPr>
        <w:tc>
          <w:tcPr>
            <w:tcW w:w="620" w:type="dxa"/>
            <w:vAlign w:val="center"/>
          </w:tcPr>
          <w:p w14:paraId="3DFBBA01" w14:textId="3C9469D1" w:rsidR="008C7FB5" w:rsidRDefault="007571AC" w:rsidP="008C7FB5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  <w:r w:rsidR="008C7FB5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="00267524"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563" w:type="dxa"/>
            <w:vAlign w:val="center"/>
          </w:tcPr>
          <w:p w14:paraId="7D1B7FB1" w14:textId="71A24318" w:rsidR="008C7FB5" w:rsidRDefault="008C7FB5" w:rsidP="008C7FB5">
            <w:pPr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eastAsia="zh-CN"/>
              </w:rPr>
              <w:t>Compost soil</w:t>
            </w:r>
          </w:p>
          <w:p w14:paraId="22FEA682" w14:textId="77777777" w:rsidR="008C7FB5" w:rsidRDefault="008C7FB5" w:rsidP="008C7FB5">
            <w:pPr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</w:p>
          <w:p w14:paraId="1C73424C" w14:textId="717ECD10" w:rsidR="008C7FB5" w:rsidRDefault="008C7FB5" w:rsidP="008C7FB5">
            <w:pPr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eastAsia="zh-CN"/>
              </w:rPr>
              <w:t xml:space="preserve">Amount: 375 Sacks (8kg) or total 3000 kg + </w:t>
            </w:r>
            <w:r>
              <w:rPr>
                <w:rFonts w:ascii="Arial" w:hAnsi="Arial" w:cs="Arial"/>
                <w:b/>
                <w:sz w:val="19"/>
                <w:szCs w:val="19"/>
                <w:lang w:eastAsia="zh-CN"/>
              </w:rPr>
              <w:br/>
            </w:r>
            <w:r w:rsidR="00D76C3B">
              <w:rPr>
                <w:rFonts w:ascii="Arial" w:hAnsi="Arial" w:cs="Arial"/>
                <w:b/>
                <w:sz w:val="19"/>
                <w:szCs w:val="19"/>
                <w:lang w:eastAsia="zh-CN"/>
              </w:rPr>
              <w:t xml:space="preserve">                187 Sacks (8kg) or total </w:t>
            </w:r>
            <w:r w:rsidR="00BE2536">
              <w:rPr>
                <w:rFonts w:ascii="Arial" w:hAnsi="Arial" w:cs="Arial"/>
                <w:b/>
                <w:sz w:val="19"/>
                <w:szCs w:val="19"/>
                <w:lang w:eastAsia="zh-CN"/>
              </w:rPr>
              <w:t>1</w:t>
            </w:r>
            <w:r w:rsidR="00A16B38">
              <w:rPr>
                <w:rFonts w:ascii="Arial" w:hAnsi="Arial" w:cs="Arial"/>
                <w:b/>
                <w:sz w:val="19"/>
                <w:szCs w:val="19"/>
                <w:lang w:eastAsia="zh-CN"/>
              </w:rPr>
              <w:t>496</w:t>
            </w:r>
            <w:r w:rsidR="00682202">
              <w:rPr>
                <w:rFonts w:ascii="Arial" w:hAnsi="Arial" w:cs="Arial"/>
                <w:b/>
                <w:sz w:val="19"/>
                <w:szCs w:val="19"/>
                <w:lang w:eastAsia="zh-CN"/>
              </w:rPr>
              <w:t xml:space="preserve"> kg</w:t>
            </w:r>
          </w:p>
          <w:p w14:paraId="730EF49B" w14:textId="77777777" w:rsidR="00682202" w:rsidRDefault="00682202" w:rsidP="008C7FB5">
            <w:pPr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</w:p>
          <w:p w14:paraId="1E4690C9" w14:textId="09F26B06" w:rsidR="008C7FB5" w:rsidRPr="00671950" w:rsidRDefault="00682202" w:rsidP="00A16B38">
            <w:pPr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eastAsia="zh-CN"/>
              </w:rPr>
              <w:t xml:space="preserve">Total: 562 Sacks (8kg) or total </w:t>
            </w:r>
            <w:r w:rsidR="00A16B38">
              <w:rPr>
                <w:rFonts w:ascii="Arial" w:hAnsi="Arial" w:cs="Arial"/>
                <w:b/>
                <w:sz w:val="19"/>
                <w:szCs w:val="19"/>
                <w:lang w:eastAsia="zh-CN"/>
              </w:rPr>
              <w:t>4496 kg</w:t>
            </w:r>
          </w:p>
        </w:tc>
        <w:tc>
          <w:tcPr>
            <w:tcW w:w="3544" w:type="dxa"/>
            <w:vAlign w:val="center"/>
          </w:tcPr>
          <w:p w14:paraId="142D3468" w14:textId="77777777" w:rsidR="008C7FB5" w:rsidRPr="00310C1F" w:rsidRDefault="008C7FB5" w:rsidP="008C7FB5">
            <w:pPr>
              <w:shd w:val="clear" w:color="auto" w:fill="FFFFFF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252" w:type="dxa"/>
            <w:vAlign w:val="center"/>
          </w:tcPr>
          <w:p w14:paraId="254034E7" w14:textId="5E6F12D7" w:rsidR="008C7FB5" w:rsidRDefault="008D17A8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0" locked="0" layoutInCell="1" allowOverlap="1" wp14:anchorId="13DE057A" wp14:editId="6B5E505E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52070</wp:posOffset>
                  </wp:positionV>
                  <wp:extent cx="1256030" cy="1174750"/>
                  <wp:effectExtent l="0" t="0" r="0" b="0"/>
                  <wp:wrapNone/>
                  <wp:docPr id="5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174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B3A4175" w14:textId="77777777" w:rsidR="008C7FB5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74EE008A" w14:textId="77777777" w:rsidR="008C7FB5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997A292" w14:textId="77777777" w:rsidR="008C7FB5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79449F5D" w14:textId="77777777" w:rsidR="008C7FB5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58A2BB4E" w14:textId="77777777" w:rsidR="008C7FB5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75F87760" w14:textId="77777777" w:rsidR="008C7FB5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5808881F" w14:textId="77777777" w:rsidR="008C7FB5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5A5AFCFB" w14:textId="77777777" w:rsidR="008C7FB5" w:rsidRPr="00310C1F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7FB5" w:rsidRPr="00310C1F" w14:paraId="3CBA7955" w14:textId="77777777" w:rsidTr="2F292922">
        <w:trPr>
          <w:trHeight w:val="651"/>
        </w:trPr>
        <w:tc>
          <w:tcPr>
            <w:tcW w:w="620" w:type="dxa"/>
            <w:vAlign w:val="center"/>
          </w:tcPr>
          <w:p w14:paraId="1A88FA5D" w14:textId="021EDB51" w:rsidR="008C7FB5" w:rsidRDefault="007571AC" w:rsidP="008C7FB5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  <w:r w:rsidR="00267524">
              <w:rPr>
                <w:rFonts w:ascii="Arial" w:hAnsi="Arial" w:cs="Arial"/>
                <w:b/>
                <w:sz w:val="19"/>
                <w:szCs w:val="19"/>
              </w:rPr>
              <w:t>.7</w:t>
            </w:r>
          </w:p>
        </w:tc>
        <w:tc>
          <w:tcPr>
            <w:tcW w:w="5563" w:type="dxa"/>
            <w:vAlign w:val="center"/>
          </w:tcPr>
          <w:p w14:paraId="13F98A65" w14:textId="77777777" w:rsidR="008C7FB5" w:rsidRDefault="008C7FB5" w:rsidP="008C7FB5">
            <w:pPr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eastAsia="zh-CN"/>
              </w:rPr>
              <w:t>Root-stimulating nutrient solution</w:t>
            </w:r>
          </w:p>
          <w:p w14:paraId="673EF88A" w14:textId="77777777" w:rsidR="008C7FB5" w:rsidRDefault="008C7FB5" w:rsidP="008C7FB5">
            <w:pPr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</w:p>
          <w:p w14:paraId="75D1BAA5" w14:textId="366E0721" w:rsidR="008C7FB5" w:rsidRPr="00671950" w:rsidRDefault="008C7FB5" w:rsidP="008C7FB5">
            <w:pPr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eastAsia="zh-CN"/>
              </w:rPr>
              <w:t xml:space="preserve">Amount: </w:t>
            </w:r>
            <w:r w:rsidR="00A16B38">
              <w:rPr>
                <w:rFonts w:ascii="Arial" w:hAnsi="Arial" w:cs="Arial"/>
                <w:b/>
                <w:sz w:val="19"/>
                <w:szCs w:val="19"/>
                <w:lang w:eastAsia="zh-CN"/>
              </w:rPr>
              <w:t>9</w:t>
            </w:r>
            <w:r>
              <w:rPr>
                <w:rFonts w:ascii="Arial" w:hAnsi="Arial" w:cs="Arial"/>
                <w:b/>
                <w:sz w:val="19"/>
                <w:szCs w:val="19"/>
                <w:lang w:eastAsia="zh-CN"/>
              </w:rPr>
              <w:t xml:space="preserve"> cans (50ml)</w:t>
            </w:r>
          </w:p>
        </w:tc>
        <w:tc>
          <w:tcPr>
            <w:tcW w:w="3544" w:type="dxa"/>
            <w:vAlign w:val="center"/>
          </w:tcPr>
          <w:p w14:paraId="09F23718" w14:textId="77777777" w:rsidR="008C7FB5" w:rsidRPr="006D5414" w:rsidRDefault="008C7FB5" w:rsidP="008C7FB5">
            <w:pPr>
              <w:shd w:val="clear" w:color="auto" w:fill="FFFFFF"/>
              <w:rPr>
                <w:rFonts w:ascii="Arial" w:hAnsi="Arial" w:cs="Arial"/>
                <w:b/>
                <w:sz w:val="19"/>
                <w:szCs w:val="19"/>
              </w:rPr>
            </w:pPr>
            <w:r w:rsidRPr="006D5414">
              <w:rPr>
                <w:rFonts w:ascii="Arial" w:hAnsi="Arial" w:cs="Arial"/>
                <w:b/>
                <w:sz w:val="19"/>
                <w:szCs w:val="19"/>
              </w:rPr>
              <w:t>Spesification</w:t>
            </w:r>
          </w:p>
          <w:p w14:paraId="2C383D9B" w14:textId="77777777" w:rsidR="008C7FB5" w:rsidRPr="006D5414" w:rsidRDefault="008C7FB5" w:rsidP="008C7FB5">
            <w:pPr>
              <w:shd w:val="clear" w:color="auto" w:fill="FFFFFF"/>
              <w:rPr>
                <w:rFonts w:ascii="Arial" w:hAnsi="Arial" w:cs="Arial"/>
                <w:sz w:val="19"/>
                <w:szCs w:val="19"/>
              </w:rPr>
            </w:pPr>
            <w:r w:rsidRPr="006D5414">
              <w:rPr>
                <w:rFonts w:ascii="Arial" w:hAnsi="Arial" w:cs="Arial"/>
                <w:sz w:val="19"/>
                <w:szCs w:val="19"/>
              </w:rPr>
              <w:t>- N 5%</w:t>
            </w:r>
          </w:p>
          <w:p w14:paraId="04A02B65" w14:textId="77777777" w:rsidR="008C7FB5" w:rsidRPr="006D5414" w:rsidRDefault="008C7FB5" w:rsidP="008C7FB5">
            <w:pPr>
              <w:shd w:val="clear" w:color="auto" w:fill="FFFFFF"/>
              <w:rPr>
                <w:rFonts w:ascii="Arial" w:hAnsi="Arial" w:cs="Arial"/>
                <w:sz w:val="19"/>
                <w:szCs w:val="19"/>
              </w:rPr>
            </w:pPr>
            <w:r w:rsidRPr="006D5414">
              <w:rPr>
                <w:rFonts w:ascii="Arial" w:hAnsi="Arial" w:cs="Arial"/>
                <w:sz w:val="19"/>
                <w:szCs w:val="19"/>
              </w:rPr>
              <w:t>- P 5%</w:t>
            </w:r>
          </w:p>
          <w:p w14:paraId="0FAD6B21" w14:textId="77777777" w:rsidR="008C7FB5" w:rsidRPr="006D5414" w:rsidRDefault="008C7FB5" w:rsidP="008C7FB5">
            <w:pPr>
              <w:shd w:val="clear" w:color="auto" w:fill="FFFFFF"/>
              <w:rPr>
                <w:rFonts w:ascii="Arial" w:hAnsi="Arial" w:cs="Arial"/>
                <w:sz w:val="19"/>
                <w:szCs w:val="19"/>
              </w:rPr>
            </w:pPr>
            <w:r w:rsidRPr="006D5414">
              <w:rPr>
                <w:rFonts w:ascii="Arial" w:hAnsi="Arial" w:cs="Arial"/>
                <w:sz w:val="19"/>
                <w:szCs w:val="19"/>
              </w:rPr>
              <w:t>- K 36%</w:t>
            </w:r>
          </w:p>
          <w:p w14:paraId="0AF395A0" w14:textId="77777777" w:rsidR="008C7FB5" w:rsidRPr="00310C1F" w:rsidRDefault="008C7FB5" w:rsidP="008C7FB5">
            <w:pPr>
              <w:shd w:val="clear" w:color="auto" w:fill="FFFFFF"/>
              <w:rPr>
                <w:rFonts w:ascii="Arial" w:hAnsi="Arial" w:cs="Arial"/>
                <w:b/>
                <w:sz w:val="19"/>
                <w:szCs w:val="19"/>
              </w:rPr>
            </w:pPr>
            <w:r w:rsidRPr="006D5414">
              <w:rPr>
                <w:rFonts w:ascii="Arial" w:hAnsi="Arial" w:cs="Arial"/>
                <w:sz w:val="19"/>
                <w:szCs w:val="19"/>
              </w:rPr>
              <w:t>- Mg, Bo, Ca, Fe, Plus Ga3 (Giberellin Acid) 20%</w:t>
            </w:r>
          </w:p>
        </w:tc>
        <w:tc>
          <w:tcPr>
            <w:tcW w:w="4252" w:type="dxa"/>
            <w:vAlign w:val="center"/>
          </w:tcPr>
          <w:p w14:paraId="3DBFDD4A" w14:textId="37EE6455" w:rsidR="008C7FB5" w:rsidRDefault="008D17A8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 wp14:anchorId="4784CAEC" wp14:editId="727AC82D">
                  <wp:simplePos x="0" y="0"/>
                  <wp:positionH relativeFrom="column">
                    <wp:posOffset>89535</wp:posOffset>
                  </wp:positionH>
                  <wp:positionV relativeFrom="paragraph">
                    <wp:posOffset>53340</wp:posOffset>
                  </wp:positionV>
                  <wp:extent cx="1130300" cy="1087120"/>
                  <wp:effectExtent l="0" t="0" r="0" b="0"/>
                  <wp:wrapNone/>
                  <wp:docPr id="5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10871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4992246" w14:textId="77777777" w:rsidR="008C7FB5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01C4885D" w14:textId="77777777" w:rsidR="008C7FB5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BAFFC59" w14:textId="77777777" w:rsidR="008C7FB5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5970D4C0" w14:textId="77777777" w:rsidR="008C7FB5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589EA23D" w14:textId="77777777" w:rsidR="008C7FB5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58C2EBDB" w14:textId="77777777" w:rsidR="008C7FB5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48DF0766" w14:textId="77777777" w:rsidR="008C7FB5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2F2BC1E7" w14:textId="77777777" w:rsidR="008C7FB5" w:rsidRPr="00310C1F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7FB5" w:rsidRPr="00310C1F" w14:paraId="58061E31" w14:textId="77777777" w:rsidTr="2F292922">
        <w:trPr>
          <w:trHeight w:val="651"/>
        </w:trPr>
        <w:tc>
          <w:tcPr>
            <w:tcW w:w="620" w:type="dxa"/>
            <w:vAlign w:val="center"/>
          </w:tcPr>
          <w:p w14:paraId="74D7AF3E" w14:textId="407C1F7B" w:rsidR="008C7FB5" w:rsidRDefault="007571AC" w:rsidP="008C7FB5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4.8</w:t>
            </w:r>
          </w:p>
        </w:tc>
        <w:tc>
          <w:tcPr>
            <w:tcW w:w="5563" w:type="dxa"/>
            <w:vAlign w:val="center"/>
          </w:tcPr>
          <w:p w14:paraId="116AD962" w14:textId="77777777" w:rsidR="008C7FB5" w:rsidRDefault="008C7FB5" w:rsidP="008C7FB5">
            <w:pPr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eastAsia="zh-CN"/>
              </w:rPr>
              <w:t>Paranet</w:t>
            </w:r>
          </w:p>
          <w:p w14:paraId="4B2241D1" w14:textId="77777777" w:rsidR="008C7FB5" w:rsidRDefault="008C7FB5" w:rsidP="008C7FB5">
            <w:pPr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</w:p>
          <w:p w14:paraId="7C43D81F" w14:textId="4C1AA933" w:rsidR="008C7FB5" w:rsidRPr="00671950" w:rsidRDefault="008C7FB5" w:rsidP="008C7FB5">
            <w:pPr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eastAsia="zh-CN"/>
              </w:rPr>
              <w:t xml:space="preserve">Amount: </w:t>
            </w:r>
            <w:r w:rsidR="00833201">
              <w:rPr>
                <w:rFonts w:ascii="Arial" w:hAnsi="Arial" w:cs="Arial"/>
                <w:b/>
                <w:sz w:val="19"/>
                <w:szCs w:val="19"/>
                <w:lang w:eastAsia="zh-CN"/>
              </w:rPr>
              <w:t>4</w:t>
            </w:r>
            <w:r>
              <w:rPr>
                <w:rFonts w:ascii="Arial" w:hAnsi="Arial" w:cs="Arial"/>
                <w:b/>
                <w:sz w:val="19"/>
                <w:szCs w:val="19"/>
                <w:lang w:eastAsia="zh-CN"/>
              </w:rPr>
              <w:t xml:space="preserve"> Rolls</w:t>
            </w:r>
          </w:p>
        </w:tc>
        <w:tc>
          <w:tcPr>
            <w:tcW w:w="3544" w:type="dxa"/>
            <w:vAlign w:val="center"/>
          </w:tcPr>
          <w:p w14:paraId="51C71E5D" w14:textId="77777777" w:rsidR="008C7FB5" w:rsidRPr="00E126A6" w:rsidRDefault="008C7FB5" w:rsidP="008C7FB5">
            <w:pPr>
              <w:shd w:val="clear" w:color="auto" w:fill="FFFFFF"/>
              <w:rPr>
                <w:rFonts w:ascii="Arial" w:hAnsi="Arial" w:cs="Arial"/>
                <w:b/>
                <w:sz w:val="19"/>
                <w:szCs w:val="19"/>
              </w:rPr>
            </w:pPr>
            <w:r w:rsidRPr="00E126A6">
              <w:rPr>
                <w:rFonts w:ascii="Arial" w:hAnsi="Arial" w:cs="Arial"/>
                <w:b/>
                <w:sz w:val="19"/>
                <w:szCs w:val="19"/>
              </w:rPr>
              <w:t>Specification</w:t>
            </w:r>
          </w:p>
          <w:p w14:paraId="5EE4AE6C" w14:textId="77777777" w:rsidR="008C7FB5" w:rsidRPr="00E126A6" w:rsidRDefault="008C7FB5" w:rsidP="008C7FB5">
            <w:pPr>
              <w:shd w:val="clear" w:color="auto" w:fill="FFFFFF"/>
              <w:rPr>
                <w:rFonts w:ascii="Arial" w:hAnsi="Arial" w:cs="Arial"/>
                <w:bCs/>
                <w:sz w:val="19"/>
                <w:szCs w:val="19"/>
              </w:rPr>
            </w:pPr>
            <w:r w:rsidRPr="00E126A6">
              <w:rPr>
                <w:rFonts w:ascii="Arial" w:hAnsi="Arial" w:cs="Arial"/>
                <w:bCs/>
                <w:sz w:val="19"/>
                <w:szCs w:val="19"/>
              </w:rPr>
              <w:t>- 75% density paranet full nylon material</w:t>
            </w:r>
          </w:p>
          <w:p w14:paraId="060460DF" w14:textId="77777777" w:rsidR="008C7FB5" w:rsidRPr="00E126A6" w:rsidRDefault="008C7FB5" w:rsidP="008C7FB5">
            <w:pPr>
              <w:shd w:val="clear" w:color="auto" w:fill="FFFFFF"/>
              <w:rPr>
                <w:rFonts w:ascii="Arial" w:hAnsi="Arial" w:cs="Arial"/>
                <w:bCs/>
                <w:sz w:val="19"/>
                <w:szCs w:val="19"/>
              </w:rPr>
            </w:pPr>
            <w:r w:rsidRPr="00E126A6">
              <w:rPr>
                <w:rFonts w:ascii="Arial" w:hAnsi="Arial" w:cs="Arial"/>
                <w:bCs/>
                <w:sz w:val="19"/>
                <w:szCs w:val="19"/>
              </w:rPr>
              <w:t>- Size 1.8m x 100m</w:t>
            </w:r>
          </w:p>
          <w:p w14:paraId="7104F33F" w14:textId="77777777" w:rsidR="008C7FB5" w:rsidRPr="00E126A6" w:rsidRDefault="008C7FB5" w:rsidP="008C7FB5">
            <w:pPr>
              <w:shd w:val="clear" w:color="auto" w:fill="FFFFFF"/>
              <w:rPr>
                <w:rFonts w:ascii="Arial" w:hAnsi="Arial" w:cs="Arial"/>
                <w:bCs/>
                <w:sz w:val="19"/>
                <w:szCs w:val="19"/>
              </w:rPr>
            </w:pPr>
            <w:r w:rsidRPr="00E126A6">
              <w:rPr>
                <w:rFonts w:ascii="Arial" w:hAnsi="Arial" w:cs="Arial"/>
                <w:bCs/>
                <w:sz w:val="19"/>
                <w:szCs w:val="19"/>
              </w:rPr>
              <w:t>- Weighs about 16kg</w:t>
            </w:r>
          </w:p>
          <w:p w14:paraId="65F4A67B" w14:textId="77777777" w:rsidR="008C7FB5" w:rsidRPr="00E126A6" w:rsidRDefault="008C7FB5" w:rsidP="008C7FB5">
            <w:pPr>
              <w:shd w:val="clear" w:color="auto" w:fill="FFFFFF"/>
              <w:rPr>
                <w:rFonts w:ascii="Arial" w:hAnsi="Arial" w:cs="Arial"/>
                <w:bCs/>
                <w:sz w:val="19"/>
                <w:szCs w:val="19"/>
              </w:rPr>
            </w:pPr>
            <w:r w:rsidRPr="00E126A6">
              <w:rPr>
                <w:rFonts w:ascii="Arial" w:hAnsi="Arial" w:cs="Arial"/>
                <w:bCs/>
                <w:sz w:val="19"/>
                <w:szCs w:val="19"/>
              </w:rPr>
              <w:t>- Durability about 3-5 years</w:t>
            </w:r>
          </w:p>
          <w:p w14:paraId="75A39A6A" w14:textId="77777777" w:rsidR="008C7FB5" w:rsidRPr="00310C1F" w:rsidRDefault="008C7FB5" w:rsidP="008C7FB5">
            <w:pPr>
              <w:shd w:val="clear" w:color="auto" w:fill="FFFFFF"/>
              <w:rPr>
                <w:rFonts w:ascii="Arial" w:hAnsi="Arial" w:cs="Arial"/>
                <w:b/>
                <w:sz w:val="19"/>
                <w:szCs w:val="19"/>
              </w:rPr>
            </w:pPr>
            <w:r w:rsidRPr="00E126A6">
              <w:rPr>
                <w:rFonts w:ascii="Arial" w:hAnsi="Arial" w:cs="Arial"/>
                <w:bCs/>
                <w:sz w:val="19"/>
                <w:szCs w:val="19"/>
              </w:rPr>
              <w:t>- Black.</w:t>
            </w:r>
          </w:p>
        </w:tc>
        <w:tc>
          <w:tcPr>
            <w:tcW w:w="4252" w:type="dxa"/>
            <w:vAlign w:val="center"/>
          </w:tcPr>
          <w:p w14:paraId="2067DDA1" w14:textId="0648CD02" w:rsidR="008C7FB5" w:rsidRDefault="008D17A8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noProof/>
              </w:rPr>
              <w:drawing>
                <wp:anchor distT="0" distB="0" distL="114300" distR="114300" simplePos="0" relativeHeight="251660800" behindDoc="0" locked="0" layoutInCell="1" allowOverlap="1" wp14:anchorId="0574C685" wp14:editId="002EEA54">
                  <wp:simplePos x="0" y="0"/>
                  <wp:positionH relativeFrom="column">
                    <wp:posOffset>200660</wp:posOffset>
                  </wp:positionH>
                  <wp:positionV relativeFrom="paragraph">
                    <wp:posOffset>107950</wp:posOffset>
                  </wp:positionV>
                  <wp:extent cx="1019810" cy="934085"/>
                  <wp:effectExtent l="0" t="0" r="0" b="0"/>
                  <wp:wrapNone/>
                  <wp:docPr id="57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605" b="28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810" cy="9340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BAE2C8C" w14:textId="77777777" w:rsidR="008C7FB5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73EFE680" w14:textId="77777777" w:rsidR="008C7FB5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556AAF10" w14:textId="77777777" w:rsidR="008C7FB5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78CAEEAC" w14:textId="77777777" w:rsidR="008C7FB5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1C3331F9" w14:textId="77777777" w:rsidR="008C7FB5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7310F01A" w14:textId="77777777" w:rsidR="008C7FB5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BD7FCB2" w14:textId="77777777" w:rsidR="008C7FB5" w:rsidRPr="00310C1F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7FB5" w:rsidRPr="00310C1F" w14:paraId="34D46A45" w14:textId="77777777" w:rsidTr="2F292922">
        <w:trPr>
          <w:trHeight w:val="651"/>
        </w:trPr>
        <w:tc>
          <w:tcPr>
            <w:tcW w:w="620" w:type="dxa"/>
            <w:vAlign w:val="center"/>
          </w:tcPr>
          <w:p w14:paraId="7DC11C6F" w14:textId="5071BE9F" w:rsidR="008C7FB5" w:rsidRDefault="00824E9B" w:rsidP="008C7FB5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4.9</w:t>
            </w:r>
          </w:p>
        </w:tc>
        <w:tc>
          <w:tcPr>
            <w:tcW w:w="5563" w:type="dxa"/>
            <w:vAlign w:val="center"/>
          </w:tcPr>
          <w:p w14:paraId="746CB7F8" w14:textId="77777777" w:rsidR="008C7FB5" w:rsidRDefault="008C7FB5" w:rsidP="008C7FB5">
            <w:pPr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eastAsia="zh-CN"/>
              </w:rPr>
              <w:t>Heat/UV protection cover</w:t>
            </w:r>
          </w:p>
          <w:p w14:paraId="09DAA9CC" w14:textId="77777777" w:rsidR="008C7FB5" w:rsidRDefault="008C7FB5" w:rsidP="008C7FB5">
            <w:pPr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</w:p>
          <w:p w14:paraId="24B09E99" w14:textId="1B47D6D2" w:rsidR="008C7FB5" w:rsidRPr="00671950" w:rsidRDefault="008C7FB5" w:rsidP="008C7FB5">
            <w:pPr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eastAsia="zh-CN"/>
              </w:rPr>
              <w:t xml:space="preserve">Amount: </w:t>
            </w:r>
            <w:r w:rsidR="00927794">
              <w:rPr>
                <w:rFonts w:ascii="Arial" w:hAnsi="Arial" w:cs="Arial"/>
                <w:b/>
                <w:sz w:val="19"/>
                <w:szCs w:val="19"/>
                <w:lang w:eastAsia="zh-CN"/>
              </w:rPr>
              <w:t>20</w:t>
            </w:r>
            <w:r>
              <w:rPr>
                <w:rFonts w:ascii="Arial" w:hAnsi="Arial" w:cs="Arial"/>
                <w:b/>
                <w:sz w:val="19"/>
                <w:szCs w:val="19"/>
                <w:lang w:eastAsia="zh-CN"/>
              </w:rPr>
              <w:t xml:space="preserve"> Rolls</w:t>
            </w:r>
          </w:p>
        </w:tc>
        <w:tc>
          <w:tcPr>
            <w:tcW w:w="3544" w:type="dxa"/>
            <w:vAlign w:val="center"/>
          </w:tcPr>
          <w:p w14:paraId="26C122DC" w14:textId="77777777" w:rsidR="008C7FB5" w:rsidRDefault="008C7FB5" w:rsidP="008C7FB5">
            <w:pPr>
              <w:shd w:val="clear" w:color="auto" w:fill="FFFFFF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Specification:</w:t>
            </w:r>
          </w:p>
          <w:p w14:paraId="5A630C24" w14:textId="77777777" w:rsidR="008C7FB5" w:rsidRPr="00E126A6" w:rsidRDefault="008C7FB5" w:rsidP="008C7FB5">
            <w:pPr>
              <w:shd w:val="clear" w:color="auto" w:fill="FFFFFF"/>
              <w:rPr>
                <w:rFonts w:ascii="Arial" w:hAnsi="Arial" w:cs="Arial"/>
                <w:sz w:val="19"/>
                <w:szCs w:val="19"/>
              </w:rPr>
            </w:pPr>
            <w:r w:rsidRPr="00E126A6">
              <w:rPr>
                <w:rFonts w:ascii="Arial" w:hAnsi="Arial" w:cs="Arial"/>
                <w:sz w:val="19"/>
                <w:szCs w:val="19"/>
              </w:rPr>
              <w:t>- UV filter plastic</w:t>
            </w:r>
          </w:p>
          <w:p w14:paraId="24D5A017" w14:textId="4804431C" w:rsidR="008C7FB5" w:rsidRPr="00310C1F" w:rsidRDefault="008C7FB5" w:rsidP="008C7FB5">
            <w:pPr>
              <w:shd w:val="clear" w:color="auto" w:fill="FFFFFF"/>
              <w:rPr>
                <w:rFonts w:ascii="Arial" w:hAnsi="Arial" w:cs="Arial"/>
                <w:b/>
                <w:sz w:val="19"/>
                <w:szCs w:val="19"/>
              </w:rPr>
            </w:pPr>
            <w:r w:rsidRPr="00E126A6">
              <w:rPr>
                <w:rFonts w:ascii="Arial" w:hAnsi="Arial" w:cs="Arial"/>
                <w:sz w:val="19"/>
                <w:szCs w:val="19"/>
              </w:rPr>
              <w:t>- Size:</w:t>
            </w:r>
            <w:r>
              <w:rPr>
                <w:rFonts w:ascii="Arial" w:hAnsi="Arial" w:cs="Arial"/>
                <w:sz w:val="19"/>
                <w:szCs w:val="19"/>
              </w:rPr>
              <w:t xml:space="preserve"> 200</w:t>
            </w:r>
            <w:r w:rsidR="007E2A03">
              <w:rPr>
                <w:rFonts w:ascii="Arial" w:hAnsi="Arial" w:cs="Arial"/>
                <w:sz w:val="19"/>
                <w:szCs w:val="19"/>
              </w:rPr>
              <w:t xml:space="preserve"> cm</w:t>
            </w:r>
            <w:r>
              <w:rPr>
                <w:rFonts w:ascii="Arial" w:hAnsi="Arial" w:cs="Arial"/>
                <w:sz w:val="19"/>
                <w:szCs w:val="19"/>
              </w:rPr>
              <w:t xml:space="preserve"> x 50 cm</w:t>
            </w:r>
          </w:p>
        </w:tc>
        <w:tc>
          <w:tcPr>
            <w:tcW w:w="4252" w:type="dxa"/>
            <w:vAlign w:val="center"/>
          </w:tcPr>
          <w:p w14:paraId="326B521F" w14:textId="096AF19D" w:rsidR="008C7FB5" w:rsidRDefault="008D17A8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noProof/>
              </w:rPr>
              <w:drawing>
                <wp:anchor distT="0" distB="0" distL="114300" distR="114300" simplePos="0" relativeHeight="251662848" behindDoc="0" locked="0" layoutInCell="1" allowOverlap="1" wp14:anchorId="6BF08D04" wp14:editId="4EED49A4">
                  <wp:simplePos x="0" y="0"/>
                  <wp:positionH relativeFrom="column">
                    <wp:posOffset>59690</wp:posOffset>
                  </wp:positionH>
                  <wp:positionV relativeFrom="paragraph">
                    <wp:posOffset>49530</wp:posOffset>
                  </wp:positionV>
                  <wp:extent cx="1282700" cy="757555"/>
                  <wp:effectExtent l="0" t="0" r="0" b="0"/>
                  <wp:wrapNone/>
                  <wp:docPr id="61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880" b="137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0" cy="7575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A3A38D7" w14:textId="77777777" w:rsidR="008C7FB5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06A3782F" w14:textId="77777777" w:rsidR="008C7FB5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48466204" w14:textId="77777777" w:rsidR="008C7FB5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4F2AFD1B" w14:textId="77777777" w:rsidR="008C7FB5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F3CE3DA" w14:textId="77777777" w:rsidR="008C7FB5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1DFE0361" w14:textId="77777777" w:rsidR="008C7FB5" w:rsidRPr="00310C1F" w:rsidRDefault="008C7FB5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7FB5" w:rsidRPr="00310C1F" w14:paraId="25556D8E" w14:textId="77777777" w:rsidTr="2F292922">
        <w:trPr>
          <w:trHeight w:val="651"/>
        </w:trPr>
        <w:tc>
          <w:tcPr>
            <w:tcW w:w="620" w:type="dxa"/>
            <w:vAlign w:val="center"/>
          </w:tcPr>
          <w:p w14:paraId="53FD9E39" w14:textId="3A46D70E" w:rsidR="008C7FB5" w:rsidRDefault="008C3A2B" w:rsidP="008C7FB5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5.0</w:t>
            </w:r>
          </w:p>
        </w:tc>
        <w:tc>
          <w:tcPr>
            <w:tcW w:w="5563" w:type="dxa"/>
            <w:vAlign w:val="center"/>
          </w:tcPr>
          <w:p w14:paraId="43ABE3A6" w14:textId="77777777" w:rsidR="008C7FB5" w:rsidRDefault="008C7FB5" w:rsidP="008C7FB5">
            <w:pPr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eastAsia="zh-CN"/>
              </w:rPr>
              <w:t>Sprayer</w:t>
            </w:r>
          </w:p>
          <w:p w14:paraId="34492335" w14:textId="77777777" w:rsidR="008C7FB5" w:rsidRDefault="008C7FB5" w:rsidP="008C7FB5">
            <w:pPr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</w:p>
          <w:p w14:paraId="74D8822A" w14:textId="478F80CC" w:rsidR="008C7FB5" w:rsidRPr="00671950" w:rsidRDefault="008C7FB5" w:rsidP="008C7FB5">
            <w:pPr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eastAsia="zh-CN"/>
              </w:rPr>
              <w:t xml:space="preserve">Amount: </w:t>
            </w:r>
            <w:r w:rsidR="00267524">
              <w:rPr>
                <w:rFonts w:ascii="Arial" w:hAnsi="Arial" w:cs="Arial"/>
                <w:b/>
                <w:sz w:val="19"/>
                <w:szCs w:val="19"/>
                <w:lang w:eastAsia="zh-CN"/>
              </w:rPr>
              <w:t>3</w:t>
            </w:r>
            <w:r>
              <w:rPr>
                <w:rFonts w:ascii="Arial" w:hAnsi="Arial" w:cs="Arial"/>
                <w:b/>
                <w:sz w:val="19"/>
                <w:szCs w:val="19"/>
                <w:lang w:eastAsia="zh-CN"/>
              </w:rPr>
              <w:t xml:space="preserve"> units</w:t>
            </w:r>
          </w:p>
        </w:tc>
        <w:tc>
          <w:tcPr>
            <w:tcW w:w="3544" w:type="dxa"/>
            <w:vAlign w:val="center"/>
          </w:tcPr>
          <w:p w14:paraId="31068443" w14:textId="77777777" w:rsidR="008C7FB5" w:rsidRPr="00A830DD" w:rsidRDefault="008C7FB5" w:rsidP="008C7FB5">
            <w:pPr>
              <w:shd w:val="clear" w:color="auto" w:fill="FFFFFF"/>
              <w:rPr>
                <w:rFonts w:ascii="Arial" w:hAnsi="Arial" w:cs="Arial"/>
                <w:b/>
                <w:sz w:val="19"/>
                <w:szCs w:val="19"/>
              </w:rPr>
            </w:pPr>
            <w:r w:rsidRPr="00A830DD">
              <w:rPr>
                <w:rFonts w:ascii="Arial" w:hAnsi="Arial" w:cs="Arial"/>
                <w:b/>
                <w:sz w:val="19"/>
                <w:szCs w:val="19"/>
              </w:rPr>
              <w:t>Specification</w:t>
            </w:r>
          </w:p>
          <w:p w14:paraId="620CD3AE" w14:textId="77777777" w:rsidR="008C7FB5" w:rsidRPr="00310C1F" w:rsidRDefault="008C7FB5" w:rsidP="008C7FB5">
            <w:pPr>
              <w:shd w:val="clear" w:color="auto" w:fill="FFFFFF"/>
              <w:rPr>
                <w:rFonts w:ascii="Arial" w:hAnsi="Arial" w:cs="Arial"/>
                <w:b/>
                <w:sz w:val="19"/>
                <w:szCs w:val="19"/>
              </w:rPr>
            </w:pPr>
            <w:r w:rsidRPr="00A830DD">
              <w:rPr>
                <w:rFonts w:ascii="Arial" w:hAnsi="Arial" w:cs="Arial"/>
                <w:b/>
                <w:sz w:val="19"/>
                <w:szCs w:val="19"/>
              </w:rPr>
              <w:t xml:space="preserve">Tank </w:t>
            </w:r>
            <w:proofErr w:type="gramStart"/>
            <w:r w:rsidRPr="00A830DD">
              <w:rPr>
                <w:rFonts w:ascii="Arial" w:hAnsi="Arial" w:cs="Arial"/>
                <w:b/>
                <w:sz w:val="19"/>
                <w:szCs w:val="19"/>
              </w:rPr>
              <w:t>Size :</w:t>
            </w:r>
            <w:proofErr w:type="gramEnd"/>
            <w:r w:rsidRPr="00A830DD">
              <w:rPr>
                <w:rFonts w:ascii="Arial" w:hAnsi="Arial" w:cs="Arial"/>
                <w:b/>
                <w:sz w:val="19"/>
                <w:szCs w:val="19"/>
              </w:rPr>
              <w:t xml:space="preserve"> 16 ltr </w:t>
            </w:r>
            <w:r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A830DD">
              <w:rPr>
                <w:rFonts w:ascii="Arial" w:hAnsi="Arial" w:cs="Arial"/>
                <w:bCs/>
                <w:sz w:val="19"/>
                <w:szCs w:val="19"/>
              </w:rPr>
              <w:t xml:space="preserve">- Model : Knapsack, manual </w:t>
            </w:r>
            <w:r w:rsidRPr="00A830DD">
              <w:rPr>
                <w:rFonts w:ascii="Arial" w:hAnsi="Arial" w:cs="Arial"/>
                <w:bCs/>
                <w:sz w:val="19"/>
                <w:szCs w:val="19"/>
              </w:rPr>
              <w:br/>
              <w:t xml:space="preserve">- Pump work : Left / right hand </w:t>
            </w:r>
            <w:r w:rsidRPr="00A830DD">
              <w:rPr>
                <w:rFonts w:ascii="Arial" w:hAnsi="Arial" w:cs="Arial"/>
                <w:bCs/>
                <w:sz w:val="19"/>
                <w:szCs w:val="19"/>
              </w:rPr>
              <w:br/>
              <w:t xml:space="preserve">- Max Pressure : 8kgs/cm2 </w:t>
            </w:r>
            <w:r w:rsidRPr="00A830DD">
              <w:rPr>
                <w:rFonts w:ascii="Arial" w:hAnsi="Arial" w:cs="Arial"/>
                <w:bCs/>
                <w:sz w:val="19"/>
                <w:szCs w:val="19"/>
              </w:rPr>
              <w:br/>
              <w:t xml:space="preserve">- Spray Pressure : 2.0 </w:t>
            </w:r>
            <w:r w:rsidRPr="00A830DD">
              <w:rPr>
                <w:rFonts w:ascii="Arial" w:hAnsi="Arial" w:cs="Arial"/>
                <w:bCs/>
                <w:sz w:val="19"/>
                <w:szCs w:val="19"/>
              </w:rPr>
              <w:br/>
              <w:t xml:space="preserve">- 4.0 kg/cm2 </w:t>
            </w:r>
            <w:r w:rsidRPr="00A830DD">
              <w:rPr>
                <w:rFonts w:ascii="Arial" w:hAnsi="Arial" w:cs="Arial"/>
                <w:bCs/>
                <w:sz w:val="19"/>
                <w:szCs w:val="19"/>
              </w:rPr>
              <w:br/>
              <w:t xml:space="preserve">- Dimension : 445 x 230 x 480mm </w:t>
            </w:r>
            <w:r w:rsidRPr="00A830DD">
              <w:rPr>
                <w:rFonts w:ascii="Arial" w:hAnsi="Arial" w:cs="Arial"/>
                <w:bCs/>
                <w:sz w:val="19"/>
                <w:szCs w:val="19"/>
              </w:rPr>
              <w:br/>
              <w:t xml:space="preserve">- Dimensional Weight : 12 kgs </w:t>
            </w:r>
            <w:r w:rsidRPr="00A830DD">
              <w:rPr>
                <w:rFonts w:ascii="Arial" w:hAnsi="Arial" w:cs="Arial"/>
                <w:bCs/>
                <w:sz w:val="19"/>
                <w:szCs w:val="19"/>
              </w:rPr>
              <w:br/>
              <w:t>- Gross Weight : 4.4 kgs</w:t>
            </w:r>
          </w:p>
        </w:tc>
        <w:tc>
          <w:tcPr>
            <w:tcW w:w="4252" w:type="dxa"/>
            <w:vAlign w:val="center"/>
          </w:tcPr>
          <w:p w14:paraId="2121B625" w14:textId="1115F6B4" w:rsidR="008C7FB5" w:rsidRPr="00310C1F" w:rsidRDefault="008D17A8" w:rsidP="008C7FB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noProof/>
              </w:rPr>
              <w:drawing>
                <wp:anchor distT="0" distB="0" distL="114300" distR="114300" simplePos="0" relativeHeight="251661824" behindDoc="0" locked="0" layoutInCell="1" allowOverlap="1" wp14:anchorId="065ED535" wp14:editId="43A5E920">
                  <wp:simplePos x="0" y="0"/>
                  <wp:positionH relativeFrom="column">
                    <wp:posOffset>179070</wp:posOffset>
                  </wp:positionH>
                  <wp:positionV relativeFrom="paragraph">
                    <wp:posOffset>62230</wp:posOffset>
                  </wp:positionV>
                  <wp:extent cx="1178560" cy="1179830"/>
                  <wp:effectExtent l="0" t="0" r="0" b="0"/>
                  <wp:wrapNone/>
                  <wp:docPr id="58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8560" cy="1179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46FD92E" w14:textId="77777777" w:rsidR="002C1EB7" w:rsidRDefault="002C1EB7" w:rsidP="00EA6B41">
      <w:pPr>
        <w:jc w:val="both"/>
        <w:rPr>
          <w:rFonts w:ascii="Calibri" w:hAnsi="Calibri" w:cs="Calibri"/>
          <w:snapToGrid w:val="0"/>
          <w:color w:val="000000"/>
        </w:rPr>
      </w:pPr>
    </w:p>
    <w:p w14:paraId="41EB9366" w14:textId="77777777" w:rsidR="004E4510" w:rsidRPr="00A011D3" w:rsidRDefault="004E4510" w:rsidP="00EA6B41">
      <w:pPr>
        <w:jc w:val="both"/>
        <w:rPr>
          <w:rFonts w:ascii="Arial" w:hAnsi="Arial" w:cs="Arial"/>
          <w:b/>
          <w:bCs/>
          <w:snapToGrid w:val="0"/>
          <w:color w:val="0070C0"/>
        </w:rPr>
      </w:pPr>
      <w:proofErr w:type="gramStart"/>
      <w:r w:rsidRPr="00A011D3">
        <w:rPr>
          <w:rFonts w:ascii="Arial" w:hAnsi="Arial" w:cs="Arial"/>
          <w:b/>
          <w:bCs/>
          <w:snapToGrid w:val="0"/>
          <w:color w:val="0070C0"/>
        </w:rPr>
        <w:t>NOTES :</w:t>
      </w:r>
      <w:proofErr w:type="gramEnd"/>
      <w:r w:rsidRPr="00A011D3">
        <w:rPr>
          <w:rFonts w:ascii="Arial" w:hAnsi="Arial" w:cs="Arial"/>
          <w:b/>
          <w:bCs/>
          <w:snapToGrid w:val="0"/>
          <w:color w:val="0070C0"/>
        </w:rPr>
        <w:t xml:space="preserve"> </w:t>
      </w:r>
    </w:p>
    <w:p w14:paraId="05829A28" w14:textId="77777777" w:rsidR="004E4510" w:rsidRDefault="004E4510" w:rsidP="00EA6B41">
      <w:pPr>
        <w:jc w:val="both"/>
        <w:rPr>
          <w:rFonts w:ascii="Calibri" w:hAnsi="Calibri" w:cs="Calibri"/>
          <w:snapToGrid w:val="0"/>
          <w:color w:val="000000"/>
        </w:rPr>
      </w:pPr>
    </w:p>
    <w:p w14:paraId="7E60ABCC" w14:textId="77777777" w:rsidR="004E4510" w:rsidRPr="004E4510" w:rsidRDefault="004E4510" w:rsidP="004E4510">
      <w:pPr>
        <w:numPr>
          <w:ilvl w:val="0"/>
          <w:numId w:val="19"/>
        </w:numPr>
        <w:jc w:val="both"/>
        <w:rPr>
          <w:rFonts w:ascii="Arial" w:hAnsi="Arial" w:cs="Arial"/>
          <w:snapToGrid w:val="0"/>
          <w:color w:val="0070C0"/>
          <w:lang w:val="en-ID"/>
        </w:rPr>
      </w:pPr>
      <w:r w:rsidRPr="004E4510">
        <w:rPr>
          <w:rFonts w:ascii="Arial" w:hAnsi="Arial" w:cs="Arial"/>
          <w:snapToGrid w:val="0"/>
          <w:color w:val="0070C0"/>
        </w:rPr>
        <w:t xml:space="preserve">The Specification </w:t>
      </w:r>
      <w:proofErr w:type="gramStart"/>
      <w:r w:rsidRPr="004E4510">
        <w:rPr>
          <w:rFonts w:ascii="Arial" w:hAnsi="Arial" w:cs="Arial"/>
          <w:snapToGrid w:val="0"/>
          <w:color w:val="0070C0"/>
        </w:rPr>
        <w:t>has to</w:t>
      </w:r>
      <w:proofErr w:type="gramEnd"/>
      <w:r w:rsidRPr="004E4510">
        <w:rPr>
          <w:rFonts w:ascii="Arial" w:hAnsi="Arial" w:cs="Arial"/>
          <w:snapToGrid w:val="0"/>
          <w:color w:val="0070C0"/>
        </w:rPr>
        <w:t xml:space="preserve"> be clear, unambiguously, complete and neutral</w:t>
      </w:r>
    </w:p>
    <w:p w14:paraId="5DABA4F2" w14:textId="77777777" w:rsidR="004E4510" w:rsidRPr="004E4510" w:rsidRDefault="004E4510" w:rsidP="004E4510">
      <w:pPr>
        <w:numPr>
          <w:ilvl w:val="0"/>
          <w:numId w:val="19"/>
        </w:numPr>
        <w:jc w:val="both"/>
        <w:rPr>
          <w:rFonts w:ascii="Arial" w:hAnsi="Arial" w:cs="Arial"/>
          <w:snapToGrid w:val="0"/>
          <w:color w:val="0070C0"/>
          <w:lang w:val="en-ID"/>
        </w:rPr>
      </w:pPr>
      <w:r w:rsidRPr="004E4510">
        <w:rPr>
          <w:rFonts w:ascii="Arial" w:hAnsi="Arial" w:cs="Arial"/>
          <w:snapToGrid w:val="0"/>
          <w:color w:val="0070C0"/>
        </w:rPr>
        <w:t xml:space="preserve">This is important to re-check and confirm the requested items, specification, budget availability before the tender started, due to a change in items specification, quantity or an additional items or budget adjustment after the submission deadline is not allowed. </w:t>
      </w:r>
    </w:p>
    <w:p w14:paraId="1CE3D13A" w14:textId="77777777" w:rsidR="004E4510" w:rsidRPr="004E4510" w:rsidRDefault="004E4510" w:rsidP="004E4510">
      <w:pPr>
        <w:numPr>
          <w:ilvl w:val="0"/>
          <w:numId w:val="19"/>
        </w:numPr>
        <w:jc w:val="both"/>
        <w:rPr>
          <w:rFonts w:ascii="Arial" w:hAnsi="Arial" w:cs="Arial"/>
          <w:snapToGrid w:val="0"/>
          <w:color w:val="0070C0"/>
          <w:lang w:val="en-ID"/>
        </w:rPr>
      </w:pPr>
      <w:r w:rsidRPr="004E4510">
        <w:rPr>
          <w:rFonts w:ascii="Arial" w:hAnsi="Arial" w:cs="Arial"/>
          <w:snapToGrid w:val="0"/>
          <w:color w:val="0070C0"/>
        </w:rPr>
        <w:t xml:space="preserve">If there will be a change after the submission or evaluation process the tender shall be cancelled and restart with the new conditions and specifications </w:t>
      </w:r>
    </w:p>
    <w:p w14:paraId="6ADE5477" w14:textId="77777777" w:rsidR="004E4510" w:rsidRPr="004E4510" w:rsidRDefault="004E4510" w:rsidP="00EA6B41">
      <w:pPr>
        <w:jc w:val="both"/>
        <w:rPr>
          <w:rFonts w:ascii="Calibri" w:hAnsi="Calibri" w:cs="Calibri"/>
          <w:snapToGrid w:val="0"/>
          <w:color w:val="000000"/>
          <w:lang w:val="en-ID"/>
        </w:rPr>
      </w:pPr>
    </w:p>
    <w:p w14:paraId="6E5B547C" w14:textId="77777777" w:rsidR="004E4510" w:rsidRDefault="004E4510" w:rsidP="00EA6B41">
      <w:pPr>
        <w:jc w:val="both"/>
        <w:rPr>
          <w:rFonts w:ascii="Calibri" w:hAnsi="Calibri" w:cs="Calibri"/>
          <w:snapToGrid w:val="0"/>
          <w:color w:val="000000"/>
        </w:rPr>
      </w:pPr>
    </w:p>
    <w:p w14:paraId="40C5119B" w14:textId="77777777" w:rsidR="002C1EB7" w:rsidRPr="00562048" w:rsidRDefault="002C1EB7" w:rsidP="00EA6B41">
      <w:pPr>
        <w:jc w:val="both"/>
        <w:rPr>
          <w:rFonts w:ascii="Calibri" w:hAnsi="Calibri" w:cs="Calibri"/>
          <w:snapToGrid w:val="0"/>
          <w:color w:val="000000"/>
        </w:rPr>
      </w:pPr>
    </w:p>
    <w:tbl>
      <w:tblPr>
        <w:tblW w:w="1344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6"/>
        <w:gridCol w:w="5987"/>
        <w:gridCol w:w="1061"/>
        <w:gridCol w:w="1061"/>
        <w:gridCol w:w="4884"/>
      </w:tblGrid>
      <w:tr w:rsidR="00765156" w:rsidRPr="007B3A26" w14:paraId="6FBEB986" w14:textId="77777777" w:rsidTr="2F292922">
        <w:trPr>
          <w:trHeight w:val="314"/>
        </w:trPr>
        <w:tc>
          <w:tcPr>
            <w:tcW w:w="6443" w:type="dxa"/>
            <w:gridSpan w:val="2"/>
            <w:shd w:val="clear" w:color="auto" w:fill="C4BC96"/>
            <w:vAlign w:val="center"/>
          </w:tcPr>
          <w:p w14:paraId="63414B30" w14:textId="77777777" w:rsidR="00765156" w:rsidRPr="007B3A26" w:rsidRDefault="00765156" w:rsidP="00DB692A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B3A26">
              <w:rPr>
                <w:rFonts w:ascii="Arial" w:hAnsi="Arial" w:cs="Arial"/>
                <w:color w:val="000000"/>
                <w:sz w:val="18"/>
                <w:szCs w:val="18"/>
              </w:rPr>
              <w:br w:type="page"/>
            </w:r>
            <w:r w:rsidRPr="007B3A26">
              <w:rPr>
                <w:rFonts w:ascii="Arial" w:hAnsi="Arial" w:cs="Arial"/>
                <w:b/>
                <w:color w:val="000000"/>
                <w:sz w:val="18"/>
                <w:szCs w:val="18"/>
              </w:rPr>
              <w:t>TERMS AND CONDITIONS:</w:t>
            </w:r>
          </w:p>
          <w:p w14:paraId="5AEE4F25" w14:textId="77777777" w:rsidR="00765156" w:rsidRPr="007B3A26" w:rsidRDefault="00765156" w:rsidP="00DB692A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122" w:type="dxa"/>
            <w:gridSpan w:val="2"/>
            <w:tcBorders>
              <w:bottom w:val="single" w:sz="4" w:space="0" w:color="auto"/>
            </w:tcBorders>
            <w:shd w:val="clear" w:color="auto" w:fill="C4BC96"/>
          </w:tcPr>
          <w:p w14:paraId="035F2F10" w14:textId="77777777" w:rsidR="00765156" w:rsidRPr="007B3A26" w:rsidRDefault="00765156" w:rsidP="00DB692A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B3A26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Please </w:t>
            </w:r>
          </w:p>
          <w:p w14:paraId="759D2C83" w14:textId="77777777" w:rsidR="00765156" w:rsidRPr="007B3A26" w:rsidRDefault="00765156" w:rsidP="00DB692A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B3A26">
              <w:rPr>
                <w:rFonts w:ascii="Arial" w:hAnsi="Arial" w:cs="Arial"/>
                <w:b/>
                <w:i/>
                <w:sz w:val="18"/>
                <w:szCs w:val="18"/>
              </w:rPr>
              <w:t>tick</w:t>
            </w:r>
            <w:r w:rsidRPr="007B3A2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B3A26">
              <w:rPr>
                <w:rFonts w:ascii="Arial" w:hAnsi="Arial" w:cs="Arial"/>
                <w:b/>
                <w:i/>
                <w:sz w:val="18"/>
                <w:szCs w:val="18"/>
              </w:rPr>
              <w:t>“</w:t>
            </w:r>
            <w:r w:rsidRPr="007B3A26">
              <w:rPr>
                <w:rFonts w:ascii="Arial" w:hAnsi="Arial" w:cs="Arial"/>
                <w:b/>
                <w:sz w:val="18"/>
                <w:szCs w:val="18"/>
              </w:rPr>
              <w:t>Yes</w:t>
            </w:r>
            <w:r w:rsidRPr="007B3A26">
              <w:rPr>
                <w:rFonts w:ascii="Arial" w:hAnsi="Arial" w:cs="Arial"/>
                <w:b/>
                <w:i/>
                <w:sz w:val="18"/>
                <w:szCs w:val="18"/>
              </w:rPr>
              <w:t>”</w:t>
            </w:r>
            <w:r w:rsidRPr="007B3A2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gramStart"/>
            <w:r w:rsidRPr="007B3A26">
              <w:rPr>
                <w:rFonts w:ascii="Arial" w:hAnsi="Arial" w:cs="Arial"/>
                <w:b/>
                <w:sz w:val="18"/>
                <w:szCs w:val="18"/>
              </w:rPr>
              <w:t xml:space="preserve">or </w:t>
            </w:r>
            <w:r w:rsidRPr="007B3A26">
              <w:rPr>
                <w:rFonts w:ascii="Arial" w:hAnsi="Arial" w:cs="Arial"/>
                <w:b/>
                <w:i/>
                <w:sz w:val="18"/>
                <w:szCs w:val="18"/>
              </w:rPr>
              <w:t>”</w:t>
            </w:r>
            <w:r w:rsidRPr="007B3A26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Pr="007B3A26">
              <w:rPr>
                <w:rFonts w:ascii="Arial" w:hAnsi="Arial" w:cs="Arial"/>
                <w:b/>
                <w:color w:val="000000"/>
                <w:sz w:val="18"/>
                <w:szCs w:val="18"/>
              </w:rPr>
              <w:t>o</w:t>
            </w:r>
            <w:proofErr w:type="gramEnd"/>
            <w:r w:rsidRPr="007B3A26">
              <w:rPr>
                <w:rFonts w:ascii="Arial" w:hAnsi="Arial" w:cs="Arial"/>
                <w:b/>
                <w:color w:val="000000"/>
                <w:sz w:val="18"/>
                <w:szCs w:val="18"/>
              </w:rPr>
              <w:t>”</w:t>
            </w:r>
          </w:p>
          <w:p w14:paraId="29C1842B" w14:textId="77777777" w:rsidR="00765156" w:rsidRPr="007B3A26" w:rsidRDefault="00765156" w:rsidP="00DB692A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48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7FF832B8" w14:textId="77777777" w:rsidR="00765156" w:rsidRPr="007B3A26" w:rsidRDefault="00765156" w:rsidP="00DB692A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 w:rsidRPr="007B3A26">
              <w:rPr>
                <w:rFonts w:ascii="Arial" w:hAnsi="Arial" w:cs="Arial"/>
                <w:b/>
                <w:sz w:val="18"/>
                <w:szCs w:val="18"/>
              </w:rPr>
              <w:t>Deviations</w:t>
            </w:r>
          </w:p>
        </w:tc>
      </w:tr>
      <w:tr w:rsidR="00765156" w:rsidRPr="007B3A26" w14:paraId="70D234D9" w14:textId="77777777" w:rsidTr="2F292922">
        <w:trPr>
          <w:trHeight w:val="314"/>
        </w:trPr>
        <w:tc>
          <w:tcPr>
            <w:tcW w:w="456" w:type="dxa"/>
          </w:tcPr>
          <w:p w14:paraId="02E02D1D" w14:textId="77777777" w:rsidR="00765156" w:rsidRPr="007B3A26" w:rsidRDefault="00765156" w:rsidP="00DB692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3A2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987" w:type="dxa"/>
          </w:tcPr>
          <w:p w14:paraId="6D2F6682" w14:textId="660208E7" w:rsidR="00765156" w:rsidRPr="00F913D0" w:rsidRDefault="00604DAD" w:rsidP="00DB692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="00765156">
              <w:rPr>
                <w:rFonts w:ascii="Arial" w:hAnsi="Arial" w:cs="Arial"/>
                <w:color w:val="000000"/>
                <w:sz w:val="18"/>
                <w:szCs w:val="18"/>
              </w:rPr>
              <w:t xml:space="preserve">roduct shall be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delivered</w:t>
            </w:r>
            <w:r w:rsidR="00765156">
              <w:rPr>
                <w:rFonts w:ascii="Arial" w:hAnsi="Arial" w:cs="Arial"/>
                <w:color w:val="000000"/>
                <w:sz w:val="18"/>
                <w:szCs w:val="18"/>
              </w:rPr>
              <w:t xml:space="preserve"> by the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supplier</w:t>
            </w:r>
            <w:r w:rsidR="0076515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after</w:t>
            </w:r>
            <w:r w:rsidR="00765156">
              <w:rPr>
                <w:rFonts w:ascii="Arial" w:hAnsi="Arial" w:cs="Arial"/>
                <w:color w:val="000000"/>
                <w:sz w:val="18"/>
                <w:szCs w:val="18"/>
              </w:rPr>
              <w:t xml:space="preserve"> the PO release</w:t>
            </w:r>
            <w:r w:rsidR="00CB720A">
              <w:rPr>
                <w:rFonts w:ascii="Arial" w:hAnsi="Arial" w:cs="Arial"/>
                <w:color w:val="000000"/>
                <w:sz w:val="18"/>
                <w:szCs w:val="18"/>
              </w:rPr>
              <w:t xml:space="preserve"> within</w:t>
            </w:r>
            <w:proofErr w:type="gramStart"/>
            <w:r w:rsidR="00CB720A">
              <w:rPr>
                <w:rFonts w:ascii="Arial" w:hAnsi="Arial" w:cs="Arial"/>
                <w:color w:val="000000"/>
                <w:sz w:val="18"/>
                <w:szCs w:val="18"/>
              </w:rPr>
              <w:t>….days</w:t>
            </w:r>
            <w:proofErr w:type="gramEnd"/>
            <w:r w:rsidR="00CB720A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="00CB720A" w:rsidRPr="00F913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Please stated how many days.</w:t>
            </w:r>
          </w:p>
          <w:p w14:paraId="4E7C732D" w14:textId="77777777" w:rsidR="00765156" w:rsidRPr="007B3A26" w:rsidRDefault="00765156" w:rsidP="00DB692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2" w:type="dxa"/>
            <w:gridSpan w:val="2"/>
          </w:tcPr>
          <w:p w14:paraId="175B7020" w14:textId="66DF6CAE" w:rsidR="00765156" w:rsidRPr="007B3A26" w:rsidRDefault="00765156" w:rsidP="00DB692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3A26">
              <w:rPr>
                <w:rFonts w:ascii="Arial Unicode MS" w:eastAsia="Arial Unicode MS" w:hAnsi="Arial Unicode MS" w:cs="Arial Unicode MS"/>
                <w:sz w:val="18"/>
                <w:szCs w:val="18"/>
                <w:highlight w:val="cyan"/>
              </w:rPr>
              <w:t>☐</w:t>
            </w:r>
            <w:r w:rsidR="00306475">
              <w:rPr>
                <w:rFonts w:ascii="Arial Unicode MS" w:eastAsia="Arial Unicode MS" w:hAnsi="Arial Unicode MS" w:cs="Arial Unicode MS"/>
                <w:sz w:val="18"/>
                <w:szCs w:val="18"/>
                <w:highlight w:val="cyan"/>
              </w:rPr>
              <w:t>x</w:t>
            </w:r>
            <w:r w:rsidRPr="007B3A26">
              <w:rPr>
                <w:rFonts w:ascii="Arial" w:eastAsia="Arial" w:hAnsi="Arial" w:cs="Arial"/>
                <w:sz w:val="18"/>
                <w:szCs w:val="18"/>
                <w:highlight w:val="cyan"/>
              </w:rPr>
              <w:t xml:space="preserve"> Yes  </w:t>
            </w:r>
          </w:p>
        </w:tc>
        <w:tc>
          <w:tcPr>
            <w:tcW w:w="48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28E2" w14:textId="3A9C1B20" w:rsidR="00765156" w:rsidRPr="007B3A26" w:rsidRDefault="00765156" w:rsidP="00DB692A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7B3A26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                                     </w:t>
            </w:r>
          </w:p>
        </w:tc>
      </w:tr>
      <w:tr w:rsidR="00765156" w:rsidRPr="007B3A26" w14:paraId="4D8EFE44" w14:textId="77777777" w:rsidTr="2F292922">
        <w:trPr>
          <w:trHeight w:val="534"/>
        </w:trPr>
        <w:tc>
          <w:tcPr>
            <w:tcW w:w="456" w:type="dxa"/>
          </w:tcPr>
          <w:p w14:paraId="4B42655D" w14:textId="77777777" w:rsidR="00765156" w:rsidRPr="007B3A26" w:rsidRDefault="00765156" w:rsidP="00DB692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3A2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987" w:type="dxa"/>
          </w:tcPr>
          <w:p w14:paraId="7C0949C9" w14:textId="10FDE3E5" w:rsidR="00E938DA" w:rsidRPr="00620111" w:rsidRDefault="00765156" w:rsidP="00DB692A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7B3A26">
              <w:rPr>
                <w:rFonts w:ascii="Arial" w:eastAsia="Arial" w:hAnsi="Arial" w:cs="Arial"/>
                <w:sz w:val="18"/>
                <w:szCs w:val="18"/>
              </w:rPr>
              <w:t xml:space="preserve">The contractor shall deliver the goods within </w:t>
            </w:r>
            <w:r w:rsidRPr="007B3A26">
              <w:rPr>
                <w:rFonts w:ascii="Arial" w:eastAsia="Arial" w:hAnsi="Arial" w:cs="Arial"/>
                <w:b/>
                <w:sz w:val="18"/>
                <w:szCs w:val="18"/>
              </w:rPr>
              <w:t>30 days</w:t>
            </w:r>
            <w:r w:rsidRPr="007B3A26">
              <w:rPr>
                <w:rFonts w:ascii="Arial" w:eastAsia="Arial" w:hAnsi="Arial" w:cs="Arial"/>
                <w:sz w:val="18"/>
                <w:szCs w:val="18"/>
              </w:rPr>
              <w:t xml:space="preserve"> after signing the </w:t>
            </w:r>
            <w:r w:rsidRPr="00620111">
              <w:rPr>
                <w:rFonts w:ascii="Arial" w:eastAsia="Arial" w:hAnsi="Arial" w:cs="Arial"/>
                <w:sz w:val="18"/>
                <w:szCs w:val="18"/>
              </w:rPr>
              <w:t>Purchase order (</w:t>
            </w:r>
            <w:r w:rsidR="009C145E" w:rsidRPr="0062011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date</w:t>
            </w:r>
            <w:r w:rsidRPr="00620111">
              <w:rPr>
                <w:rFonts w:ascii="Arial" w:eastAsia="Arial" w:hAnsi="Arial" w:cs="Arial"/>
                <w:sz w:val="18"/>
                <w:szCs w:val="18"/>
              </w:rPr>
              <w:t>) in the delivery address as mentioned above</w:t>
            </w:r>
            <w:r w:rsidR="00881C39" w:rsidRPr="00620111"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  <w:p w14:paraId="1E9DF44F" w14:textId="56706EE6" w:rsidR="00881C39" w:rsidRPr="00620111" w:rsidRDefault="00881C39" w:rsidP="00DB692A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620111">
              <w:rPr>
                <w:rFonts w:ascii="Arial" w:eastAsia="Arial" w:hAnsi="Arial" w:cs="Arial"/>
                <w:sz w:val="18"/>
                <w:szCs w:val="18"/>
              </w:rPr>
              <w:t xml:space="preserve">Costs for delivery </w:t>
            </w:r>
            <w:r w:rsidR="00730DF9" w:rsidRPr="00620111">
              <w:rPr>
                <w:rFonts w:ascii="Arial" w:eastAsia="Arial" w:hAnsi="Arial" w:cs="Arial"/>
                <w:sz w:val="18"/>
                <w:szCs w:val="18"/>
              </w:rPr>
              <w:t>(incl. quarantine</w:t>
            </w:r>
            <w:r w:rsidR="00F534E7" w:rsidRPr="00620111">
              <w:rPr>
                <w:rFonts w:ascii="Arial" w:eastAsia="Arial" w:hAnsi="Arial" w:cs="Arial"/>
                <w:sz w:val="18"/>
                <w:szCs w:val="18"/>
              </w:rPr>
              <w:t xml:space="preserve">) </w:t>
            </w:r>
            <w:r w:rsidRPr="00620111">
              <w:rPr>
                <w:rFonts w:ascii="Arial" w:eastAsia="Arial" w:hAnsi="Arial" w:cs="Arial"/>
                <w:sz w:val="18"/>
                <w:szCs w:val="18"/>
              </w:rPr>
              <w:t>shall be included in the overall price offer for the equipment</w:t>
            </w:r>
            <w:r w:rsidR="004327D0" w:rsidRPr="00620111">
              <w:rPr>
                <w:rFonts w:ascii="Arial" w:eastAsia="Arial" w:hAnsi="Arial" w:cs="Arial"/>
                <w:sz w:val="18"/>
                <w:szCs w:val="18"/>
              </w:rPr>
              <w:t>, for delivery of live seedlings</w:t>
            </w:r>
            <w:r w:rsidR="00EE4D84" w:rsidRPr="00620111">
              <w:rPr>
                <w:rFonts w:ascii="Arial" w:eastAsia="Arial" w:hAnsi="Arial" w:cs="Arial"/>
                <w:sz w:val="18"/>
                <w:szCs w:val="18"/>
              </w:rPr>
              <w:t xml:space="preserve"> appropriate transportation for seedling survival</w:t>
            </w:r>
            <w:r w:rsidR="00C31CCC" w:rsidRPr="00620111">
              <w:rPr>
                <w:rFonts w:ascii="Arial" w:eastAsia="Arial" w:hAnsi="Arial" w:cs="Arial"/>
                <w:sz w:val="18"/>
                <w:szCs w:val="18"/>
              </w:rPr>
              <w:t xml:space="preserve"> shall be ensured</w:t>
            </w:r>
            <w:r w:rsidRPr="00620111"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  <w:p w14:paraId="76976125" w14:textId="77777777" w:rsidR="001E2DFB" w:rsidRDefault="001E2DFB" w:rsidP="00DB692A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14:paraId="31FA5AFC" w14:textId="11C96794" w:rsidR="00CB3ECF" w:rsidRPr="00620111" w:rsidRDefault="00CB3ECF" w:rsidP="00DB692A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620111">
              <w:rPr>
                <w:rFonts w:ascii="Arial" w:eastAsia="Arial" w:hAnsi="Arial" w:cs="Arial"/>
                <w:sz w:val="18"/>
                <w:szCs w:val="18"/>
              </w:rPr>
              <w:t>Please provide details on the planned mode of delivery.</w:t>
            </w:r>
          </w:p>
          <w:p w14:paraId="63C7250A" w14:textId="77777777" w:rsidR="00C611B8" w:rsidRPr="00620111" w:rsidRDefault="00C611B8" w:rsidP="00DB692A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14:paraId="69E4CA9F" w14:textId="77777777" w:rsidR="005B4692" w:rsidRPr="00620111" w:rsidRDefault="00C611B8" w:rsidP="00DB692A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620111">
              <w:rPr>
                <w:rFonts w:ascii="Arial" w:eastAsia="Arial" w:hAnsi="Arial" w:cs="Arial"/>
                <w:sz w:val="18"/>
                <w:szCs w:val="18"/>
              </w:rPr>
              <w:t>Delivery Address:</w:t>
            </w:r>
            <w:r w:rsidR="002872E8" w:rsidRPr="00620111">
              <w:rPr>
                <w:rFonts w:ascii="Arial" w:eastAsia="Arial" w:hAnsi="Arial" w:cs="Arial"/>
                <w:sz w:val="18"/>
                <w:szCs w:val="18"/>
              </w:rPr>
              <w:t xml:space="preserve"> please provide details of delivery requirements and addresses.</w:t>
            </w:r>
            <w:r w:rsidR="005B4692" w:rsidRPr="00620111">
              <w:rPr>
                <w:rFonts w:ascii="Arial" w:eastAsia="Arial" w:hAnsi="Arial" w:cs="Arial"/>
                <w:sz w:val="18"/>
                <w:szCs w:val="18"/>
              </w:rPr>
              <w:t>:</w:t>
            </w:r>
          </w:p>
          <w:p w14:paraId="583009BA" w14:textId="77777777" w:rsidR="00EA4D0D" w:rsidRPr="00EA4D0D" w:rsidRDefault="00EA4D0D" w:rsidP="00DB692A">
            <w:pPr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20111">
              <w:rPr>
                <w:rFonts w:ascii="Arial" w:eastAsia="Arial" w:hAnsi="Arial" w:cs="Arial"/>
                <w:b/>
                <w:sz w:val="18"/>
                <w:szCs w:val="18"/>
              </w:rPr>
              <w:t>Yayasan Pemberdayaan Sumber Daya Keling Kumang/YPSDKK</w:t>
            </w:r>
            <w:r w:rsidRPr="00EA4D0D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</w:p>
          <w:p w14:paraId="306C1FE2" w14:textId="4DEA7FFB" w:rsidR="00EA4D0D" w:rsidRDefault="00EA4D0D" w:rsidP="00DB692A">
            <w:pPr>
              <w:jc w:val="both"/>
              <w:rPr>
                <w:rFonts w:ascii="Arial" w:eastAsia="Arial" w:hAnsi="Arial" w:cs="Arial"/>
                <w:sz w:val="18"/>
                <w:szCs w:val="18"/>
                <w:lang w:val="fi-FI"/>
              </w:rPr>
            </w:pPr>
            <w:r w:rsidRPr="00EA4D0D">
              <w:rPr>
                <w:rFonts w:ascii="Arial" w:eastAsia="Arial" w:hAnsi="Arial" w:cs="Arial"/>
                <w:sz w:val="18"/>
                <w:szCs w:val="18"/>
                <w:lang w:val="fi-FI"/>
              </w:rPr>
              <w:t>(depan kantor pusat CU Keling Kumang)</w:t>
            </w:r>
          </w:p>
          <w:p w14:paraId="06F674FA" w14:textId="77777777" w:rsidR="00EA4D0D" w:rsidRPr="00EA4D0D" w:rsidRDefault="00EA4D0D" w:rsidP="00DB692A">
            <w:pPr>
              <w:jc w:val="both"/>
              <w:rPr>
                <w:rFonts w:ascii="Arial" w:eastAsia="Arial" w:hAnsi="Arial" w:cs="Arial"/>
                <w:sz w:val="18"/>
                <w:szCs w:val="18"/>
                <w:lang w:val="fi-FI"/>
              </w:rPr>
            </w:pPr>
          </w:p>
          <w:p w14:paraId="71BC5CAA" w14:textId="10E15AFC" w:rsidR="00EA4D0D" w:rsidRPr="00E938DA" w:rsidRDefault="005B4692" w:rsidP="00DB692A">
            <w:pPr>
              <w:jc w:val="both"/>
              <w:rPr>
                <w:rFonts w:ascii="Arial" w:eastAsia="Arial" w:hAnsi="Arial" w:cs="Arial"/>
                <w:sz w:val="18"/>
                <w:szCs w:val="18"/>
                <w:lang w:val="fi-FI"/>
              </w:rPr>
            </w:pPr>
            <w:r w:rsidRPr="00E938DA">
              <w:rPr>
                <w:rFonts w:ascii="Arial" w:eastAsia="Arial" w:hAnsi="Arial" w:cs="Arial"/>
                <w:sz w:val="18"/>
                <w:szCs w:val="18"/>
                <w:lang w:val="fi-FI"/>
              </w:rPr>
              <w:t xml:space="preserve">Jl. Sintang – Sekadau Km 27 </w:t>
            </w:r>
          </w:p>
          <w:p w14:paraId="2D904FF3" w14:textId="77777777" w:rsidR="00EA4D0D" w:rsidRPr="00E938DA" w:rsidRDefault="005B4692" w:rsidP="00DB692A">
            <w:pPr>
              <w:jc w:val="both"/>
              <w:rPr>
                <w:rFonts w:ascii="Arial" w:eastAsia="Arial" w:hAnsi="Arial" w:cs="Arial"/>
                <w:sz w:val="18"/>
                <w:szCs w:val="18"/>
                <w:lang w:val="fi-FI"/>
              </w:rPr>
            </w:pPr>
            <w:r w:rsidRPr="00E938DA">
              <w:rPr>
                <w:rFonts w:ascii="Arial" w:eastAsia="Arial" w:hAnsi="Arial" w:cs="Arial"/>
                <w:sz w:val="18"/>
                <w:szCs w:val="18"/>
                <w:lang w:val="fi-FI"/>
              </w:rPr>
              <w:t xml:space="preserve">Dusun Tapang Sambas, </w:t>
            </w:r>
          </w:p>
          <w:p w14:paraId="09186078" w14:textId="77777777" w:rsidR="00EA4D0D" w:rsidRPr="00E938DA" w:rsidRDefault="005B4692" w:rsidP="00DB692A">
            <w:pPr>
              <w:jc w:val="both"/>
              <w:rPr>
                <w:rFonts w:ascii="Arial" w:eastAsia="Arial" w:hAnsi="Arial" w:cs="Arial"/>
                <w:sz w:val="18"/>
                <w:szCs w:val="18"/>
                <w:lang w:val="fi-FI"/>
              </w:rPr>
            </w:pPr>
            <w:r w:rsidRPr="00E938DA">
              <w:rPr>
                <w:rFonts w:ascii="Arial" w:eastAsia="Arial" w:hAnsi="Arial" w:cs="Arial"/>
                <w:sz w:val="18"/>
                <w:szCs w:val="18"/>
                <w:lang w:val="fi-FI"/>
              </w:rPr>
              <w:t xml:space="preserve">Desa Tapang Semadak, </w:t>
            </w:r>
          </w:p>
          <w:p w14:paraId="45C25C41" w14:textId="77777777" w:rsidR="00EA4D0D" w:rsidRPr="00E938DA" w:rsidRDefault="005B4692" w:rsidP="00DB692A">
            <w:pPr>
              <w:jc w:val="both"/>
              <w:rPr>
                <w:rFonts w:ascii="Arial" w:eastAsia="Arial" w:hAnsi="Arial" w:cs="Arial"/>
                <w:sz w:val="18"/>
                <w:szCs w:val="18"/>
                <w:lang w:val="fi-FI"/>
              </w:rPr>
            </w:pPr>
            <w:r w:rsidRPr="00E938DA">
              <w:rPr>
                <w:rFonts w:ascii="Arial" w:eastAsia="Arial" w:hAnsi="Arial" w:cs="Arial"/>
                <w:sz w:val="18"/>
                <w:szCs w:val="18"/>
                <w:lang w:val="fi-FI"/>
              </w:rPr>
              <w:t xml:space="preserve">Kecamatan Sekadau Hilir, </w:t>
            </w:r>
          </w:p>
          <w:p w14:paraId="093E1560" w14:textId="3317B074" w:rsidR="005B4692" w:rsidRPr="001C77CB" w:rsidRDefault="005B4692" w:rsidP="00DB692A">
            <w:pPr>
              <w:jc w:val="both"/>
              <w:rPr>
                <w:rFonts w:ascii="Arial" w:eastAsia="Arial" w:hAnsi="Arial" w:cs="Arial"/>
                <w:sz w:val="18"/>
                <w:szCs w:val="18"/>
                <w:lang w:val="fi-FI"/>
              </w:rPr>
            </w:pPr>
            <w:r w:rsidRPr="001C77CB">
              <w:rPr>
                <w:rFonts w:ascii="Arial" w:eastAsia="Arial" w:hAnsi="Arial" w:cs="Arial"/>
                <w:sz w:val="18"/>
                <w:szCs w:val="18"/>
                <w:lang w:val="fi-FI"/>
              </w:rPr>
              <w:t>Kabupaten Sekadau</w:t>
            </w:r>
            <w:r w:rsidR="00A06389" w:rsidRPr="001C77CB">
              <w:rPr>
                <w:rFonts w:ascii="Arial" w:eastAsia="Arial" w:hAnsi="Arial" w:cs="Arial"/>
                <w:sz w:val="18"/>
                <w:szCs w:val="18"/>
                <w:lang w:val="fi-FI"/>
              </w:rPr>
              <w:t>, 79582</w:t>
            </w:r>
          </w:p>
          <w:p w14:paraId="52E6C8D6" w14:textId="77777777" w:rsidR="00C611B8" w:rsidRPr="001C77CB" w:rsidRDefault="00C611B8" w:rsidP="00DB692A">
            <w:pPr>
              <w:rPr>
                <w:rFonts w:ascii="Arial" w:hAnsi="Arial" w:cs="Arial"/>
                <w:color w:val="000000"/>
                <w:sz w:val="18"/>
                <w:szCs w:val="18"/>
                <w:lang w:val="fi-FI"/>
              </w:rPr>
            </w:pPr>
          </w:p>
        </w:tc>
        <w:tc>
          <w:tcPr>
            <w:tcW w:w="2122" w:type="dxa"/>
            <w:gridSpan w:val="2"/>
          </w:tcPr>
          <w:p w14:paraId="7AB39E5E" w14:textId="3900984C" w:rsidR="00765156" w:rsidRPr="007B3A26" w:rsidRDefault="00765156" w:rsidP="00DB692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3A26">
              <w:rPr>
                <w:rFonts w:ascii="Arial Unicode MS" w:eastAsia="Arial Unicode MS" w:hAnsi="Arial Unicode MS" w:cs="Arial Unicode MS"/>
                <w:sz w:val="18"/>
                <w:szCs w:val="18"/>
                <w:highlight w:val="cyan"/>
              </w:rPr>
              <w:t>☐</w:t>
            </w:r>
            <w:r w:rsidR="00306475">
              <w:rPr>
                <w:rFonts w:ascii="Arial Unicode MS" w:eastAsia="Arial Unicode MS" w:hAnsi="Arial Unicode MS" w:cs="Arial Unicode MS"/>
                <w:sz w:val="18"/>
                <w:szCs w:val="18"/>
                <w:highlight w:val="cyan"/>
              </w:rPr>
              <w:t>x</w:t>
            </w:r>
            <w:r w:rsidRPr="007B3A26">
              <w:rPr>
                <w:rFonts w:ascii="Arial" w:eastAsia="Arial" w:hAnsi="Arial" w:cs="Arial"/>
                <w:sz w:val="18"/>
                <w:szCs w:val="18"/>
                <w:highlight w:val="cyan"/>
              </w:rPr>
              <w:t xml:space="preserve"> Yes  </w:t>
            </w:r>
          </w:p>
        </w:tc>
        <w:tc>
          <w:tcPr>
            <w:tcW w:w="48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F7A2D" w14:textId="616B0866" w:rsidR="00765156" w:rsidRPr="00CB3ECF" w:rsidRDefault="00CB3ECF" w:rsidP="00DB692A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CB3ECF">
              <w:rPr>
                <w:rFonts w:ascii="Arial" w:hAnsi="Arial" w:cs="Arial"/>
                <w:bCs/>
                <w:iCs/>
                <w:sz w:val="18"/>
                <w:szCs w:val="18"/>
              </w:rPr>
              <w:t>S</w:t>
            </w: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u</w:t>
            </w:r>
            <w:r w:rsidRPr="00CB3ECF">
              <w:rPr>
                <w:rFonts w:ascii="Arial" w:hAnsi="Arial" w:cs="Arial"/>
                <w:bCs/>
                <w:iCs/>
                <w:sz w:val="18"/>
                <w:szCs w:val="18"/>
              </w:rPr>
              <w:t>ggested mo</w:t>
            </w: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d</w:t>
            </w:r>
            <w:r w:rsidRPr="00CB3ECF">
              <w:rPr>
                <w:rFonts w:ascii="Arial" w:hAnsi="Arial" w:cs="Arial"/>
                <w:bCs/>
                <w:iCs/>
                <w:sz w:val="18"/>
                <w:szCs w:val="18"/>
              </w:rPr>
              <w:t>e of delivery:</w:t>
            </w:r>
          </w:p>
        </w:tc>
      </w:tr>
      <w:tr w:rsidR="009231D6" w:rsidRPr="007B3A26" w14:paraId="2209789F" w14:textId="77777777" w:rsidTr="2F292922">
        <w:trPr>
          <w:trHeight w:val="534"/>
        </w:trPr>
        <w:tc>
          <w:tcPr>
            <w:tcW w:w="456" w:type="dxa"/>
          </w:tcPr>
          <w:p w14:paraId="6BD39145" w14:textId="77777777" w:rsidR="009231D6" w:rsidRPr="007B3A26" w:rsidRDefault="009231D6" w:rsidP="00DB692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7" w:type="dxa"/>
          </w:tcPr>
          <w:p w14:paraId="25DCD41B" w14:textId="77777777" w:rsidR="009231D6" w:rsidRPr="000D43A1" w:rsidRDefault="009231D6" w:rsidP="00DB692A">
            <w:pPr>
              <w:jc w:val="bot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0D43A1">
              <w:rPr>
                <w:rFonts w:ascii="Arial" w:eastAsia="Arial" w:hAnsi="Arial" w:cs="Arial"/>
                <w:b/>
                <w:bCs/>
                <w:sz w:val="18"/>
                <w:szCs w:val="18"/>
                <w:highlight w:val="yellow"/>
              </w:rPr>
              <w:t>For LOT 1:</w:t>
            </w:r>
            <w:r w:rsidRPr="000D43A1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2E7902B2" w14:textId="1B3D3B80" w:rsidR="000F58AE" w:rsidRPr="007B3A26" w:rsidRDefault="009231D6" w:rsidP="00DB692A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Delivery to the </w:t>
            </w:r>
            <w:r w:rsidR="000F58AE">
              <w:rPr>
                <w:rFonts w:ascii="Arial" w:eastAsia="Arial" w:hAnsi="Arial" w:cs="Arial"/>
                <w:sz w:val="18"/>
                <w:szCs w:val="18"/>
              </w:rPr>
              <w:t xml:space="preserve">delivery address shall be ensured within 5 days, to maintain sprouting capacity. </w:t>
            </w:r>
          </w:p>
        </w:tc>
        <w:tc>
          <w:tcPr>
            <w:tcW w:w="2122" w:type="dxa"/>
            <w:gridSpan w:val="2"/>
          </w:tcPr>
          <w:p w14:paraId="73693F9A" w14:textId="2C506FD8" w:rsidR="009231D6" w:rsidRPr="007B3A26" w:rsidRDefault="005354F9" w:rsidP="00DB692A">
            <w:pPr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highlight w:val="cyan"/>
              </w:rPr>
            </w:pPr>
            <w:r w:rsidRPr="007B3A26">
              <w:rPr>
                <w:rFonts w:ascii="Arial Unicode MS" w:eastAsia="Arial Unicode MS" w:hAnsi="Arial Unicode MS" w:cs="Arial Unicode MS"/>
                <w:sz w:val="18"/>
                <w:szCs w:val="18"/>
                <w:highlight w:val="cyan"/>
              </w:rPr>
              <w:t>☐</w:t>
            </w:r>
            <w:r>
              <w:rPr>
                <w:rFonts w:ascii="Arial Unicode MS" w:eastAsia="Arial Unicode MS" w:hAnsi="Arial Unicode MS" w:cs="Arial Unicode MS"/>
                <w:sz w:val="18"/>
                <w:szCs w:val="18"/>
                <w:highlight w:val="cyan"/>
              </w:rPr>
              <w:t>x</w:t>
            </w:r>
            <w:r w:rsidRPr="007B3A26">
              <w:rPr>
                <w:rFonts w:ascii="Arial" w:eastAsia="Arial" w:hAnsi="Arial" w:cs="Arial"/>
                <w:sz w:val="18"/>
                <w:szCs w:val="18"/>
                <w:highlight w:val="cyan"/>
              </w:rPr>
              <w:t xml:space="preserve"> Yes  </w:t>
            </w:r>
          </w:p>
        </w:tc>
        <w:tc>
          <w:tcPr>
            <w:tcW w:w="48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E817" w14:textId="77777777" w:rsidR="009231D6" w:rsidRPr="00CB3ECF" w:rsidRDefault="009231D6" w:rsidP="00DB692A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</w:p>
        </w:tc>
      </w:tr>
      <w:tr w:rsidR="00CC649A" w:rsidRPr="007B3A26" w14:paraId="54268DBA" w14:textId="77777777" w:rsidTr="2F292922">
        <w:trPr>
          <w:trHeight w:val="534"/>
        </w:trPr>
        <w:tc>
          <w:tcPr>
            <w:tcW w:w="456" w:type="dxa"/>
          </w:tcPr>
          <w:p w14:paraId="1CD23B5D" w14:textId="77777777" w:rsidR="00CC649A" w:rsidRPr="007B3A26" w:rsidRDefault="00CC649A" w:rsidP="00DB692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7" w:type="dxa"/>
          </w:tcPr>
          <w:p w14:paraId="72272901" w14:textId="37DD69F5" w:rsidR="00CC649A" w:rsidRPr="000D43A1" w:rsidRDefault="00CC649A" w:rsidP="00DB692A">
            <w:pPr>
              <w:jc w:val="bot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0D43A1">
              <w:rPr>
                <w:rFonts w:ascii="Arial" w:eastAsia="Arial" w:hAnsi="Arial" w:cs="Arial"/>
                <w:b/>
                <w:bCs/>
                <w:sz w:val="18"/>
                <w:szCs w:val="18"/>
                <w:highlight w:val="yellow"/>
              </w:rPr>
              <w:t>For LOT 2</w:t>
            </w:r>
            <w:r w:rsidR="00665C45">
              <w:rPr>
                <w:rFonts w:ascii="Arial" w:eastAsia="Arial" w:hAnsi="Arial" w:cs="Arial"/>
                <w:b/>
                <w:bCs/>
                <w:sz w:val="18"/>
                <w:szCs w:val="18"/>
                <w:highlight w:val="yellow"/>
              </w:rPr>
              <w:t xml:space="preserve"> &amp; 3</w:t>
            </w:r>
            <w:r w:rsidRPr="000D43A1">
              <w:rPr>
                <w:rFonts w:ascii="Arial" w:eastAsia="Arial" w:hAnsi="Arial" w:cs="Arial"/>
                <w:b/>
                <w:bCs/>
                <w:sz w:val="18"/>
                <w:szCs w:val="18"/>
                <w:highlight w:val="yellow"/>
              </w:rPr>
              <w:t>:</w:t>
            </w:r>
          </w:p>
          <w:p w14:paraId="43323A6B" w14:textId="7DFEF80C" w:rsidR="00CC649A" w:rsidRDefault="005354F9" w:rsidP="2F29292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2F292922">
              <w:rPr>
                <w:rFonts w:ascii="Arial" w:hAnsi="Arial" w:cs="Arial"/>
                <w:sz w:val="18"/>
                <w:szCs w:val="18"/>
              </w:rPr>
              <w:t xml:space="preserve">If delivered from outside West Kalimantan, </w:t>
            </w:r>
            <w:r w:rsidR="00103C5D">
              <w:rPr>
                <w:rFonts w:ascii="Arial" w:hAnsi="Arial" w:cs="Arial"/>
                <w:sz w:val="18"/>
                <w:szCs w:val="18"/>
              </w:rPr>
              <w:t xml:space="preserve">quarantine </w:t>
            </w:r>
            <w:r w:rsidR="00730DF9">
              <w:rPr>
                <w:rFonts w:ascii="Arial" w:hAnsi="Arial" w:cs="Arial"/>
                <w:sz w:val="18"/>
                <w:szCs w:val="18"/>
              </w:rPr>
              <w:t>procedures of Dinas Perkebunan Kalimantan Barat must be observed</w:t>
            </w:r>
            <w:r w:rsidR="00F534E7">
              <w:rPr>
                <w:rFonts w:ascii="Arial" w:hAnsi="Arial" w:cs="Arial"/>
                <w:sz w:val="18"/>
                <w:szCs w:val="18"/>
              </w:rPr>
              <w:t xml:space="preserve"> (i.e. acquiring permission, with support from GIZ</w:t>
            </w:r>
            <w:r w:rsidR="00620111">
              <w:rPr>
                <w:rFonts w:ascii="Arial" w:hAnsi="Arial" w:cs="Arial"/>
                <w:sz w:val="18"/>
                <w:szCs w:val="18"/>
              </w:rPr>
              <w:t>,</w:t>
            </w:r>
            <w:r w:rsidR="00F534E7">
              <w:rPr>
                <w:rFonts w:ascii="Arial" w:hAnsi="Arial" w:cs="Arial"/>
                <w:sz w:val="18"/>
                <w:szCs w:val="18"/>
              </w:rPr>
              <w:t xml:space="preserve"> and </w:t>
            </w:r>
            <w:r w:rsidR="00620111">
              <w:rPr>
                <w:rFonts w:ascii="Arial" w:hAnsi="Arial" w:cs="Arial"/>
                <w:sz w:val="18"/>
                <w:szCs w:val="18"/>
              </w:rPr>
              <w:t xml:space="preserve">facilitating </w:t>
            </w:r>
            <w:r w:rsidRPr="2F292922">
              <w:rPr>
                <w:rFonts w:ascii="Arial" w:hAnsi="Arial" w:cs="Arial"/>
                <w:sz w:val="18"/>
                <w:szCs w:val="18"/>
              </w:rPr>
              <w:t>q</w:t>
            </w:r>
            <w:r w:rsidR="00A320AF" w:rsidRPr="2F292922">
              <w:rPr>
                <w:rFonts w:ascii="Arial" w:hAnsi="Arial" w:cs="Arial"/>
                <w:sz w:val="18"/>
                <w:szCs w:val="18"/>
              </w:rPr>
              <w:t xml:space="preserve">uarantine and maintenance of </w:t>
            </w:r>
            <w:r w:rsidR="00A320AF" w:rsidRPr="00B158FD">
              <w:rPr>
                <w:rFonts w:ascii="Arial" w:hAnsi="Arial" w:cs="Arial"/>
                <w:sz w:val="18"/>
                <w:szCs w:val="18"/>
              </w:rPr>
              <w:t>two to four weeks in Pontianak</w:t>
            </w:r>
            <w:r w:rsidR="00224629" w:rsidRPr="00B158FD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="00A320AF" w:rsidRPr="00B158FD">
              <w:rPr>
                <w:rFonts w:ascii="Arial" w:hAnsi="Arial" w:cs="Arial"/>
                <w:sz w:val="18"/>
                <w:szCs w:val="18"/>
              </w:rPr>
              <w:t>Quarantine Facility under Dinas Perkebunan</w:t>
            </w:r>
            <w:r w:rsidR="009010B9">
              <w:rPr>
                <w:rFonts w:ascii="Arial" w:hAnsi="Arial" w:cs="Arial"/>
                <w:sz w:val="18"/>
                <w:szCs w:val="18"/>
              </w:rPr>
              <w:t>; th</w:t>
            </w:r>
            <w:r w:rsidR="00616F3D" w:rsidRPr="2F292922">
              <w:rPr>
                <w:rFonts w:ascii="Arial" w:hAnsi="Arial" w:cs="Arial"/>
                <w:sz w:val="18"/>
                <w:szCs w:val="18"/>
              </w:rPr>
              <w:t xml:space="preserve">en delivered after confirmation of good </w:t>
            </w:r>
            <w:r w:rsidR="00A320AF" w:rsidRPr="2F292922">
              <w:rPr>
                <w:rFonts w:ascii="Arial" w:hAnsi="Arial" w:cs="Arial"/>
                <w:sz w:val="18"/>
                <w:szCs w:val="18"/>
              </w:rPr>
              <w:t>condition / healthiness of the seedlings and/or recommendation from the authority</w:t>
            </w:r>
            <w:r w:rsidR="00616F3D" w:rsidRPr="2F292922">
              <w:rPr>
                <w:rFonts w:ascii="Arial" w:hAnsi="Arial" w:cs="Arial"/>
                <w:sz w:val="18"/>
                <w:szCs w:val="18"/>
              </w:rPr>
              <w:t xml:space="preserve"> to</w:t>
            </w:r>
            <w:r w:rsidR="00A320AF" w:rsidRPr="2F292922">
              <w:rPr>
                <w:rFonts w:ascii="Arial" w:hAnsi="Arial" w:cs="Arial"/>
                <w:sz w:val="18"/>
                <w:szCs w:val="18"/>
              </w:rPr>
              <w:t xml:space="preserve"> delivery address</w:t>
            </w:r>
            <w:r w:rsidRPr="2F29292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83C1DA6" w14:textId="48FFBB39" w:rsidR="005354F9" w:rsidRDefault="005354F9" w:rsidP="00DB692A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Cost for quarantine to be included in the price offer.</w:t>
            </w:r>
          </w:p>
        </w:tc>
        <w:tc>
          <w:tcPr>
            <w:tcW w:w="2122" w:type="dxa"/>
            <w:gridSpan w:val="2"/>
          </w:tcPr>
          <w:p w14:paraId="454A525B" w14:textId="24DF6D1D" w:rsidR="00CC649A" w:rsidRPr="007B3A26" w:rsidRDefault="005354F9" w:rsidP="00DB692A">
            <w:pPr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highlight w:val="cyan"/>
              </w:rPr>
            </w:pPr>
            <w:r w:rsidRPr="007B3A26">
              <w:rPr>
                <w:rFonts w:ascii="Arial Unicode MS" w:eastAsia="Arial Unicode MS" w:hAnsi="Arial Unicode MS" w:cs="Arial Unicode MS"/>
                <w:sz w:val="18"/>
                <w:szCs w:val="18"/>
                <w:highlight w:val="cyan"/>
              </w:rPr>
              <w:t>☐</w:t>
            </w:r>
            <w:r>
              <w:rPr>
                <w:rFonts w:ascii="Arial Unicode MS" w:eastAsia="Arial Unicode MS" w:hAnsi="Arial Unicode MS" w:cs="Arial Unicode MS"/>
                <w:sz w:val="18"/>
                <w:szCs w:val="18"/>
                <w:highlight w:val="cyan"/>
              </w:rPr>
              <w:t>x</w:t>
            </w:r>
            <w:r w:rsidRPr="007B3A26">
              <w:rPr>
                <w:rFonts w:ascii="Arial" w:eastAsia="Arial" w:hAnsi="Arial" w:cs="Arial"/>
                <w:sz w:val="18"/>
                <w:szCs w:val="18"/>
                <w:highlight w:val="cyan"/>
              </w:rPr>
              <w:t xml:space="preserve"> Yes  </w:t>
            </w:r>
          </w:p>
        </w:tc>
        <w:tc>
          <w:tcPr>
            <w:tcW w:w="48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39DC" w14:textId="77777777" w:rsidR="00CC649A" w:rsidRPr="00CB3ECF" w:rsidRDefault="00CC649A" w:rsidP="00DB692A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</w:p>
        </w:tc>
      </w:tr>
      <w:tr w:rsidR="00904DD0" w:rsidRPr="007B3A26" w14:paraId="721DE9A0" w14:textId="77777777" w:rsidTr="2F292922">
        <w:trPr>
          <w:trHeight w:val="534"/>
        </w:trPr>
        <w:tc>
          <w:tcPr>
            <w:tcW w:w="456" w:type="dxa"/>
          </w:tcPr>
          <w:p w14:paraId="6014EC2E" w14:textId="77777777" w:rsidR="00904DD0" w:rsidRPr="009010B9" w:rsidRDefault="00904DD0" w:rsidP="00DB692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7" w:type="dxa"/>
          </w:tcPr>
          <w:p w14:paraId="7832BE66" w14:textId="77777777" w:rsidR="00904DD0" w:rsidRPr="000D43A1" w:rsidRDefault="00904DD0" w:rsidP="00DB692A">
            <w:pPr>
              <w:jc w:val="bot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0D43A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Warranty:</w:t>
            </w:r>
          </w:p>
          <w:p w14:paraId="0D001105" w14:textId="17B84AD3" w:rsidR="008055F8" w:rsidRPr="009010B9" w:rsidRDefault="008055F8" w:rsidP="00DB692A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9010B9">
              <w:rPr>
                <w:rFonts w:ascii="Arial" w:eastAsia="Arial" w:hAnsi="Arial" w:cs="Arial"/>
                <w:sz w:val="18"/>
                <w:szCs w:val="18"/>
              </w:rPr>
              <w:t xml:space="preserve">The seller must replace unfit, damaged, or broken seedlings. </w:t>
            </w:r>
          </w:p>
          <w:p w14:paraId="769F7A22" w14:textId="77777777" w:rsidR="008055F8" w:rsidRPr="009010B9" w:rsidRDefault="008055F8" w:rsidP="00DB692A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14:paraId="07904FB2" w14:textId="03DA13C4" w:rsidR="008055F8" w:rsidRPr="009010B9" w:rsidRDefault="008055F8" w:rsidP="00DB692A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9010B9">
              <w:rPr>
                <w:rFonts w:ascii="Arial" w:eastAsia="Arial" w:hAnsi="Arial" w:cs="Arial"/>
                <w:sz w:val="18"/>
                <w:szCs w:val="18"/>
              </w:rPr>
              <w:t xml:space="preserve">The condition of the </w:t>
            </w:r>
            <w:r w:rsidR="003236DF" w:rsidRPr="009010B9">
              <w:rPr>
                <w:rFonts w:ascii="Arial" w:eastAsia="Arial" w:hAnsi="Arial" w:cs="Arial"/>
                <w:sz w:val="18"/>
                <w:szCs w:val="18"/>
              </w:rPr>
              <w:t xml:space="preserve">seedlings will be checked within 3 days after arrival in the delivery address. </w:t>
            </w:r>
          </w:p>
          <w:p w14:paraId="583A269F" w14:textId="77777777" w:rsidR="002520B5" w:rsidRDefault="002520B5" w:rsidP="00DB692A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14:paraId="1C532009" w14:textId="68F9F508" w:rsidR="00904DD0" w:rsidRPr="009010B9" w:rsidRDefault="00A81FA0" w:rsidP="00DB692A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9010B9">
              <w:rPr>
                <w:rFonts w:ascii="Arial" w:eastAsia="Arial" w:hAnsi="Arial" w:cs="Arial"/>
                <w:sz w:val="18"/>
                <w:szCs w:val="18"/>
              </w:rPr>
              <w:t xml:space="preserve">Rejected seedlings </w:t>
            </w:r>
            <w:r w:rsidR="00CE0B57" w:rsidRPr="009010B9">
              <w:rPr>
                <w:rFonts w:ascii="Arial" w:eastAsia="Arial" w:hAnsi="Arial" w:cs="Arial"/>
                <w:sz w:val="18"/>
                <w:szCs w:val="18"/>
              </w:rPr>
              <w:t>shall be replaced within 4</w:t>
            </w:r>
            <w:r w:rsidR="00396EF9" w:rsidRPr="009010B9">
              <w:rPr>
                <w:rFonts w:ascii="Arial" w:eastAsia="Arial" w:hAnsi="Arial" w:cs="Arial"/>
                <w:sz w:val="18"/>
                <w:szCs w:val="18"/>
              </w:rPr>
              <w:t>-6</w:t>
            </w:r>
            <w:r w:rsidR="00CE0B57" w:rsidRPr="009010B9">
              <w:rPr>
                <w:rFonts w:ascii="Arial" w:eastAsia="Arial" w:hAnsi="Arial" w:cs="Arial"/>
                <w:sz w:val="18"/>
                <w:szCs w:val="18"/>
              </w:rPr>
              <w:t xml:space="preserve"> weeks. </w:t>
            </w:r>
          </w:p>
          <w:p w14:paraId="1DB58CC3" w14:textId="7EE22989" w:rsidR="00CE0B57" w:rsidRPr="009010B9" w:rsidRDefault="00CE0B57" w:rsidP="00DB692A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122" w:type="dxa"/>
            <w:gridSpan w:val="2"/>
          </w:tcPr>
          <w:p w14:paraId="58E5C578" w14:textId="743E6065" w:rsidR="00904DD0" w:rsidRPr="007B3A26" w:rsidRDefault="009010B9" w:rsidP="00DB692A">
            <w:pPr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highlight w:val="cyan"/>
              </w:rPr>
            </w:pPr>
            <w:r w:rsidRPr="007B3A26">
              <w:rPr>
                <w:rFonts w:ascii="Arial Unicode MS" w:eastAsia="Arial Unicode MS" w:hAnsi="Arial Unicode MS" w:cs="Arial Unicode MS"/>
                <w:sz w:val="18"/>
                <w:szCs w:val="18"/>
                <w:highlight w:val="cyan"/>
              </w:rPr>
              <w:t>☐</w:t>
            </w:r>
            <w:r>
              <w:rPr>
                <w:rFonts w:ascii="Arial Unicode MS" w:eastAsia="Arial Unicode MS" w:hAnsi="Arial Unicode MS" w:cs="Arial Unicode MS"/>
                <w:sz w:val="18"/>
                <w:szCs w:val="18"/>
                <w:highlight w:val="cyan"/>
              </w:rPr>
              <w:t>x</w:t>
            </w:r>
            <w:r w:rsidRPr="007B3A26">
              <w:rPr>
                <w:rFonts w:ascii="Arial" w:eastAsia="Arial" w:hAnsi="Arial" w:cs="Arial"/>
                <w:sz w:val="18"/>
                <w:szCs w:val="18"/>
                <w:highlight w:val="cyan"/>
              </w:rPr>
              <w:t xml:space="preserve"> Yes  </w:t>
            </w:r>
          </w:p>
        </w:tc>
        <w:tc>
          <w:tcPr>
            <w:tcW w:w="48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56204" w14:textId="77777777" w:rsidR="00904DD0" w:rsidRPr="00CB3ECF" w:rsidRDefault="00904DD0" w:rsidP="00DB692A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</w:p>
        </w:tc>
      </w:tr>
      <w:tr w:rsidR="00765156" w:rsidRPr="007B3A26" w14:paraId="60290CC2" w14:textId="77777777" w:rsidTr="2F292922">
        <w:trPr>
          <w:trHeight w:val="251"/>
        </w:trPr>
        <w:tc>
          <w:tcPr>
            <w:tcW w:w="456" w:type="dxa"/>
          </w:tcPr>
          <w:p w14:paraId="01BD6274" w14:textId="77777777" w:rsidR="00765156" w:rsidRPr="007B3A26" w:rsidRDefault="00765156" w:rsidP="00DB692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3A26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987" w:type="dxa"/>
          </w:tcPr>
          <w:p w14:paraId="5976B742" w14:textId="77777777" w:rsidR="00765156" w:rsidRPr="007B3A26" w:rsidRDefault="00765156" w:rsidP="00DB692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3A26">
              <w:rPr>
                <w:rFonts w:ascii="Arial" w:hAnsi="Arial" w:cs="Arial"/>
                <w:color w:val="000000"/>
                <w:sz w:val="18"/>
                <w:szCs w:val="18"/>
              </w:rPr>
              <w:t xml:space="preserve">Validity of Quotation is </w:t>
            </w:r>
            <w:r w:rsidRPr="007B3A26">
              <w:rPr>
                <w:rFonts w:ascii="Arial" w:hAnsi="Arial" w:cs="Arial"/>
                <w:b/>
                <w:color w:val="000000"/>
                <w:sz w:val="18"/>
                <w:szCs w:val="18"/>
              </w:rPr>
              <w:t>30 calendar days</w:t>
            </w:r>
          </w:p>
        </w:tc>
        <w:tc>
          <w:tcPr>
            <w:tcW w:w="1061" w:type="dxa"/>
          </w:tcPr>
          <w:p w14:paraId="3A6144E2" w14:textId="5035BF81" w:rsidR="00765156" w:rsidRPr="007B3A26" w:rsidRDefault="00765156" w:rsidP="00DB692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3A26">
              <w:rPr>
                <w:rFonts w:ascii="Arial" w:hAnsi="Arial" w:cs="Arial"/>
                <w:color w:val="000000"/>
                <w:sz w:val="18"/>
                <w:szCs w:val="18"/>
              </w:rPr>
              <w:t></w:t>
            </w:r>
            <w:r w:rsidR="00306475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  <w:r w:rsidRPr="007B3A26">
              <w:rPr>
                <w:rFonts w:ascii="Arial" w:hAnsi="Arial" w:cs="Arial"/>
                <w:color w:val="000000"/>
                <w:sz w:val="18"/>
                <w:szCs w:val="18"/>
              </w:rPr>
              <w:t xml:space="preserve"> YES</w:t>
            </w:r>
          </w:p>
        </w:tc>
        <w:tc>
          <w:tcPr>
            <w:tcW w:w="1061" w:type="dxa"/>
          </w:tcPr>
          <w:p w14:paraId="409C5DC8" w14:textId="77777777" w:rsidR="00765156" w:rsidRPr="007B3A26" w:rsidRDefault="00765156" w:rsidP="00DB692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3A26">
              <w:rPr>
                <w:rFonts w:ascii="Arial" w:hAnsi="Arial" w:cs="Arial"/>
                <w:color w:val="000000"/>
                <w:sz w:val="18"/>
                <w:szCs w:val="18"/>
              </w:rPr>
              <w:t> NO</w:t>
            </w:r>
          </w:p>
        </w:tc>
        <w:tc>
          <w:tcPr>
            <w:tcW w:w="48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86AA" w14:textId="77777777" w:rsidR="00765156" w:rsidRPr="007B3A26" w:rsidRDefault="00765156" w:rsidP="00DB692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5156" w:rsidRPr="007B3A26" w14:paraId="65B77BB3" w14:textId="77777777" w:rsidTr="2F292922">
        <w:trPr>
          <w:trHeight w:val="552"/>
        </w:trPr>
        <w:tc>
          <w:tcPr>
            <w:tcW w:w="456" w:type="dxa"/>
          </w:tcPr>
          <w:p w14:paraId="21DB68FD" w14:textId="77777777" w:rsidR="00765156" w:rsidRPr="007B3A26" w:rsidRDefault="00765156" w:rsidP="00DB692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3A26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987" w:type="dxa"/>
          </w:tcPr>
          <w:p w14:paraId="795764B5" w14:textId="77777777" w:rsidR="00765156" w:rsidRPr="007B3A26" w:rsidRDefault="00765156" w:rsidP="00DB692A">
            <w:pPr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</w:pPr>
            <w:r w:rsidRPr="007B3A26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 xml:space="preserve">Payment </w:t>
            </w:r>
            <w:r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 xml:space="preserve">terms </w:t>
            </w:r>
            <w:r w:rsidRPr="00AE2DF9">
              <w:rPr>
                <w:rFonts w:ascii="Arial" w:hAnsi="Arial" w:cs="Arial"/>
                <w:b/>
                <w:bCs/>
                <w:spacing w:val="-3"/>
                <w:sz w:val="18"/>
                <w:szCs w:val="18"/>
                <w:lang w:val="en-GB"/>
              </w:rPr>
              <w:t>30 days</w:t>
            </w:r>
            <w:r w:rsidRPr="007B3A26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 xml:space="preserve"> of receipt of the Supplier's invoice and delivery receipt of the goods specified in the Purchase Order</w:t>
            </w:r>
          </w:p>
          <w:p w14:paraId="28BF79CD" w14:textId="77777777" w:rsidR="00765156" w:rsidRPr="007B3A26" w:rsidRDefault="00765156" w:rsidP="00DB692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1" w:type="dxa"/>
          </w:tcPr>
          <w:p w14:paraId="54B085AA" w14:textId="3617F599" w:rsidR="00765156" w:rsidRPr="007B3A26" w:rsidRDefault="00765156" w:rsidP="00DB692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3A26">
              <w:rPr>
                <w:rFonts w:ascii="Arial" w:hAnsi="Arial" w:cs="Arial"/>
                <w:color w:val="000000"/>
                <w:sz w:val="18"/>
                <w:szCs w:val="18"/>
              </w:rPr>
              <w:t></w:t>
            </w:r>
            <w:r w:rsidR="00306475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  <w:r w:rsidRPr="007B3A26">
              <w:rPr>
                <w:rFonts w:ascii="Arial" w:hAnsi="Arial" w:cs="Arial"/>
                <w:color w:val="000000"/>
                <w:sz w:val="18"/>
                <w:szCs w:val="18"/>
              </w:rPr>
              <w:t xml:space="preserve"> YES</w:t>
            </w:r>
          </w:p>
        </w:tc>
        <w:tc>
          <w:tcPr>
            <w:tcW w:w="1061" w:type="dxa"/>
          </w:tcPr>
          <w:p w14:paraId="13049C95" w14:textId="77777777" w:rsidR="00765156" w:rsidRPr="007B3A26" w:rsidRDefault="00765156" w:rsidP="00DB692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3A26">
              <w:rPr>
                <w:rFonts w:ascii="Arial" w:hAnsi="Arial" w:cs="Arial"/>
                <w:color w:val="000000"/>
                <w:sz w:val="18"/>
                <w:szCs w:val="18"/>
              </w:rPr>
              <w:t> NO</w:t>
            </w:r>
          </w:p>
        </w:tc>
        <w:tc>
          <w:tcPr>
            <w:tcW w:w="48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7C118" w14:textId="77777777" w:rsidR="00765156" w:rsidRPr="007B3A26" w:rsidRDefault="00765156" w:rsidP="00DB692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5156" w:rsidRPr="007B3A26" w14:paraId="55DE64B7" w14:textId="77777777" w:rsidTr="2F292922">
        <w:trPr>
          <w:trHeight w:val="591"/>
        </w:trPr>
        <w:tc>
          <w:tcPr>
            <w:tcW w:w="456" w:type="dxa"/>
          </w:tcPr>
          <w:p w14:paraId="4B1174E4" w14:textId="77777777" w:rsidR="00765156" w:rsidRPr="007B3A26" w:rsidRDefault="00765156" w:rsidP="00DB692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987" w:type="dxa"/>
            <w:vAlign w:val="center"/>
          </w:tcPr>
          <w:p w14:paraId="77BE3A1F" w14:textId="77777777" w:rsidR="00765156" w:rsidRPr="004B61D0" w:rsidRDefault="002872E8" w:rsidP="00DB692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Project has the facility of Tax Exemption or Restitution process</w:t>
            </w:r>
          </w:p>
          <w:p w14:paraId="57C8BBA9" w14:textId="77777777" w:rsidR="00765156" w:rsidRPr="004B61D0" w:rsidRDefault="00765156" w:rsidP="00DB69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1" w:type="dxa"/>
          </w:tcPr>
          <w:p w14:paraId="4AD41ABC" w14:textId="4E02D9E7" w:rsidR="00765156" w:rsidRPr="007B3A26" w:rsidRDefault="00765156" w:rsidP="00DB692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3A26">
              <w:rPr>
                <w:rFonts w:ascii="Arial" w:hAnsi="Arial" w:cs="Arial"/>
                <w:color w:val="000000"/>
                <w:sz w:val="18"/>
                <w:szCs w:val="18"/>
              </w:rPr>
              <w:t></w:t>
            </w:r>
            <w:r w:rsidR="00670FF8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  <w:r w:rsidRPr="007B3A26">
              <w:rPr>
                <w:rFonts w:ascii="Arial" w:hAnsi="Arial" w:cs="Arial"/>
                <w:color w:val="000000"/>
                <w:sz w:val="18"/>
                <w:szCs w:val="18"/>
              </w:rPr>
              <w:t xml:space="preserve"> YES</w:t>
            </w:r>
          </w:p>
        </w:tc>
        <w:tc>
          <w:tcPr>
            <w:tcW w:w="1061" w:type="dxa"/>
          </w:tcPr>
          <w:p w14:paraId="46127E0E" w14:textId="77777777" w:rsidR="00765156" w:rsidRPr="007B3A26" w:rsidRDefault="00765156" w:rsidP="00DB692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3A26">
              <w:rPr>
                <w:rFonts w:ascii="Arial" w:hAnsi="Arial" w:cs="Arial"/>
                <w:color w:val="000000"/>
                <w:sz w:val="18"/>
                <w:szCs w:val="18"/>
              </w:rPr>
              <w:t> NO</w:t>
            </w:r>
          </w:p>
        </w:tc>
        <w:tc>
          <w:tcPr>
            <w:tcW w:w="48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BE2B" w14:textId="77777777" w:rsidR="00765156" w:rsidRDefault="00765156" w:rsidP="00DB692A">
            <w:pP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</w:p>
        </w:tc>
      </w:tr>
      <w:tr w:rsidR="00765156" w:rsidRPr="007B3A26" w14:paraId="1ADBC478" w14:textId="77777777" w:rsidTr="2F292922">
        <w:trPr>
          <w:trHeight w:val="591"/>
        </w:trPr>
        <w:tc>
          <w:tcPr>
            <w:tcW w:w="456" w:type="dxa"/>
          </w:tcPr>
          <w:p w14:paraId="4FCAAC4D" w14:textId="77777777" w:rsidR="00765156" w:rsidRPr="007B3A26" w:rsidRDefault="00765156" w:rsidP="00DB692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987" w:type="dxa"/>
          </w:tcPr>
          <w:p w14:paraId="2D40EE6D" w14:textId="7963E9C2" w:rsidR="00765156" w:rsidRPr="007B3A26" w:rsidRDefault="00765156" w:rsidP="009C145E">
            <w:pPr>
              <w:rPr>
                <w:rFonts w:ascii="Arial" w:hAnsi="Arial" w:cs="Arial"/>
                <w:sz w:val="18"/>
                <w:szCs w:val="18"/>
              </w:rPr>
            </w:pPr>
            <w:r w:rsidRPr="007B3A26">
              <w:rPr>
                <w:rFonts w:ascii="Arial" w:hAnsi="Arial" w:cs="Arial"/>
                <w:sz w:val="18"/>
                <w:szCs w:val="18"/>
              </w:rPr>
              <w:t>The Supplier should be responsible for the packing</w:t>
            </w:r>
            <w:r w:rsidR="00FD0640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FD0640" w:rsidRPr="000D0690">
              <w:rPr>
                <w:rFonts w:ascii="Arial" w:hAnsi="Arial" w:cs="Arial"/>
                <w:b/>
                <w:sz w:val="18"/>
                <w:szCs w:val="18"/>
              </w:rPr>
              <w:t>Appropriate transportation to retain sprouting/survival is required</w:t>
            </w:r>
            <w:r w:rsidR="000D0690" w:rsidRPr="000D0690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061" w:type="dxa"/>
          </w:tcPr>
          <w:p w14:paraId="2F078704" w14:textId="531454B7" w:rsidR="00765156" w:rsidRPr="007B3A26" w:rsidRDefault="00765156" w:rsidP="00DB692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black"/>
              </w:rPr>
            </w:pPr>
            <w:r w:rsidRPr="007B3A26">
              <w:rPr>
                <w:rFonts w:ascii="Arial" w:hAnsi="Arial" w:cs="Arial"/>
                <w:color w:val="000000"/>
                <w:sz w:val="18"/>
                <w:szCs w:val="18"/>
              </w:rPr>
              <w:t></w:t>
            </w:r>
            <w:r w:rsidR="00670FF8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  <w:r w:rsidRPr="007B3A26">
              <w:rPr>
                <w:rFonts w:ascii="Arial" w:hAnsi="Arial" w:cs="Arial"/>
                <w:color w:val="000000"/>
                <w:sz w:val="18"/>
                <w:szCs w:val="18"/>
              </w:rPr>
              <w:t xml:space="preserve"> YES</w:t>
            </w:r>
          </w:p>
        </w:tc>
        <w:tc>
          <w:tcPr>
            <w:tcW w:w="1061" w:type="dxa"/>
          </w:tcPr>
          <w:p w14:paraId="4ED37FDD" w14:textId="77777777" w:rsidR="00765156" w:rsidRPr="007B3A26" w:rsidRDefault="00765156" w:rsidP="00DB692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3A26">
              <w:rPr>
                <w:rFonts w:ascii="Arial" w:hAnsi="Arial" w:cs="Arial"/>
                <w:color w:val="000000"/>
                <w:sz w:val="18"/>
                <w:szCs w:val="18"/>
              </w:rPr>
              <w:t> NO</w:t>
            </w:r>
          </w:p>
        </w:tc>
        <w:tc>
          <w:tcPr>
            <w:tcW w:w="48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3234" w14:textId="77777777" w:rsidR="00765156" w:rsidRDefault="00765156" w:rsidP="00DB692A">
            <w:pP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</w:p>
        </w:tc>
      </w:tr>
    </w:tbl>
    <w:p w14:paraId="7C0CDF52" w14:textId="77777777" w:rsidR="00CD7277" w:rsidRDefault="00CD7277" w:rsidP="00CD7277">
      <w:pPr>
        <w:rPr>
          <w:rFonts w:ascii="Cambria" w:hAnsi="Cambria" w:cs="Calibri"/>
        </w:rPr>
      </w:pPr>
    </w:p>
    <w:p w14:paraId="6CE8971F" w14:textId="77777777" w:rsidR="001E2DFB" w:rsidRDefault="001E2DFB" w:rsidP="00CD7277">
      <w:pPr>
        <w:rPr>
          <w:rFonts w:ascii="Cambria" w:hAnsi="Cambria" w:cs="Calibri"/>
        </w:rPr>
      </w:pPr>
    </w:p>
    <w:p w14:paraId="6FD7A127" w14:textId="77777777" w:rsidR="001E2DFB" w:rsidRPr="004C54AE" w:rsidRDefault="001E2DFB" w:rsidP="00CD7277">
      <w:pPr>
        <w:rPr>
          <w:rFonts w:ascii="Cambria" w:hAnsi="Cambria" w:cs="Calibri"/>
        </w:rPr>
      </w:pPr>
    </w:p>
    <w:p w14:paraId="14E041AE" w14:textId="77777777" w:rsidR="000B1F97" w:rsidRPr="005B40CB" w:rsidRDefault="000B1F97" w:rsidP="000B1F97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Arial" w:hAnsi="Arial" w:cs="Arial"/>
          <w:color w:val="000000"/>
        </w:rPr>
      </w:pPr>
      <w:r w:rsidRPr="005B40CB">
        <w:rPr>
          <w:rFonts w:ascii="Arial" w:hAnsi="Arial" w:cs="Arial"/>
          <w:color w:val="000000"/>
        </w:rPr>
        <w:t xml:space="preserve">I, the undersigned, </w:t>
      </w:r>
      <w:r w:rsidR="002872E8">
        <w:rPr>
          <w:rFonts w:ascii="Arial" w:hAnsi="Arial" w:cs="Arial"/>
          <w:color w:val="000000"/>
        </w:rPr>
        <w:t xml:space="preserve">the specification has been checked accordingly. </w:t>
      </w:r>
    </w:p>
    <w:p w14:paraId="7A447178" w14:textId="77777777" w:rsidR="000B1F97" w:rsidRPr="005B40CB" w:rsidRDefault="000B1F97" w:rsidP="000B1F97">
      <w:pPr>
        <w:tabs>
          <w:tab w:val="left" w:pos="990"/>
          <w:tab w:val="left" w:pos="5040"/>
          <w:tab w:val="left" w:pos="5850"/>
        </w:tabs>
        <w:rPr>
          <w:rFonts w:ascii="Arial" w:hAnsi="Arial" w:cs="Arial"/>
          <w:color w:val="000000"/>
        </w:rPr>
      </w:pPr>
    </w:p>
    <w:p w14:paraId="2EC210D1" w14:textId="77777777" w:rsidR="000B1F97" w:rsidRPr="005B40CB" w:rsidRDefault="000B1F97" w:rsidP="000B1F97">
      <w:pPr>
        <w:tabs>
          <w:tab w:val="left" w:pos="990"/>
          <w:tab w:val="left" w:pos="5040"/>
          <w:tab w:val="left" w:pos="5850"/>
        </w:tabs>
        <w:rPr>
          <w:rFonts w:ascii="Arial" w:hAnsi="Arial" w:cs="Arial"/>
          <w:color w:val="000000"/>
        </w:rPr>
      </w:pPr>
      <w:r w:rsidRPr="005B40CB">
        <w:rPr>
          <w:rFonts w:ascii="Arial" w:hAnsi="Arial" w:cs="Arial"/>
          <w:color w:val="000000"/>
        </w:rPr>
        <w:t xml:space="preserve">Name: </w:t>
      </w:r>
      <w:r w:rsidRPr="005B40CB">
        <w:rPr>
          <w:rFonts w:ascii="Arial" w:hAnsi="Arial" w:cs="Arial"/>
          <w:color w:val="000000"/>
          <w:highlight w:val="cyan"/>
        </w:rPr>
        <w:t>[complete]</w:t>
      </w:r>
    </w:p>
    <w:p w14:paraId="660BDE17" w14:textId="77777777" w:rsidR="000B1F97" w:rsidRPr="005B40CB" w:rsidRDefault="000B1F97" w:rsidP="000B1F97">
      <w:pPr>
        <w:tabs>
          <w:tab w:val="left" w:pos="990"/>
        </w:tabs>
        <w:rPr>
          <w:rFonts w:ascii="Arial" w:hAnsi="Arial" w:cs="Arial"/>
          <w:color w:val="000000"/>
        </w:rPr>
      </w:pPr>
      <w:r w:rsidRPr="005B40CB">
        <w:rPr>
          <w:rFonts w:ascii="Arial" w:hAnsi="Arial" w:cs="Arial"/>
          <w:color w:val="000000"/>
        </w:rPr>
        <w:t xml:space="preserve">Title: </w:t>
      </w:r>
      <w:r w:rsidRPr="005B40CB">
        <w:rPr>
          <w:rFonts w:ascii="Arial" w:hAnsi="Arial" w:cs="Arial"/>
          <w:color w:val="000000"/>
          <w:highlight w:val="cyan"/>
        </w:rPr>
        <w:t>[complete]</w:t>
      </w:r>
    </w:p>
    <w:p w14:paraId="70541316" w14:textId="77777777" w:rsidR="000B1F97" w:rsidRPr="005B40CB" w:rsidRDefault="000B1F97" w:rsidP="000B1F97">
      <w:pPr>
        <w:tabs>
          <w:tab w:val="left" w:pos="990"/>
        </w:tabs>
        <w:rPr>
          <w:rFonts w:ascii="Arial" w:hAnsi="Arial" w:cs="Arial"/>
          <w:color w:val="000000"/>
        </w:rPr>
      </w:pPr>
      <w:r w:rsidRPr="005B40CB">
        <w:rPr>
          <w:rFonts w:ascii="Arial" w:hAnsi="Arial" w:cs="Arial"/>
          <w:color w:val="000000"/>
        </w:rPr>
        <w:t xml:space="preserve">Date: </w:t>
      </w:r>
      <w:r w:rsidRPr="005B40CB">
        <w:rPr>
          <w:rFonts w:ascii="Arial" w:hAnsi="Arial" w:cs="Arial"/>
          <w:color w:val="000000"/>
          <w:highlight w:val="cyan"/>
        </w:rPr>
        <w:t>[complete]</w:t>
      </w:r>
      <w:r w:rsidRPr="005B40CB">
        <w:rPr>
          <w:rFonts w:ascii="Arial" w:hAnsi="Arial" w:cs="Arial"/>
          <w:color w:val="000000"/>
        </w:rPr>
        <w:t xml:space="preserve"> </w:t>
      </w:r>
    </w:p>
    <w:p w14:paraId="646D210F" w14:textId="77777777" w:rsidR="00CD7277" w:rsidRPr="004C54AE" w:rsidRDefault="00CD7277" w:rsidP="00CD7277">
      <w:pPr>
        <w:rPr>
          <w:rFonts w:ascii="Cambria" w:hAnsi="Cambria" w:cs="Calibri"/>
          <w:color w:val="000000"/>
        </w:rPr>
      </w:pPr>
    </w:p>
    <w:sectPr w:rsidR="00CD7277" w:rsidRPr="004C54AE" w:rsidSect="002D38C4">
      <w:headerReference w:type="default" r:id="rId23"/>
      <w:footerReference w:type="default" r:id="rId24"/>
      <w:pgSz w:w="16839" w:h="11907" w:orient="landscape" w:code="9"/>
      <w:pgMar w:top="877" w:right="459" w:bottom="180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26313" w14:textId="77777777" w:rsidR="00AE6074" w:rsidRDefault="00AE6074" w:rsidP="00962E30">
      <w:r>
        <w:separator/>
      </w:r>
    </w:p>
  </w:endnote>
  <w:endnote w:type="continuationSeparator" w:id="0">
    <w:p w14:paraId="209775D6" w14:textId="77777777" w:rsidR="00AE6074" w:rsidRDefault="00AE6074" w:rsidP="00962E30">
      <w:r>
        <w:continuationSeparator/>
      </w:r>
    </w:p>
  </w:endnote>
  <w:endnote w:type="continuationNotice" w:id="1">
    <w:p w14:paraId="5324C10A" w14:textId="77777777" w:rsidR="00AE6074" w:rsidRDefault="00AE60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 Unicode MS">
    <w:altName w:val="Arial"/>
    <w:panose1 w:val="020B0604020202020204"/>
    <w:charset w:val="00"/>
    <w:family w:val="auto"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5E3A6" w14:textId="77777777" w:rsidR="00597D5F" w:rsidRDefault="00597D5F">
    <w:pPr>
      <w:pStyle w:val="Footer"/>
      <w:pBdr>
        <w:top w:val="single" w:sz="4" w:space="1" w:color="D9D9D9"/>
      </w:pBdr>
      <w:rPr>
        <w:b/>
      </w:rPr>
    </w:pPr>
    <w:r>
      <w:fldChar w:fldCharType="begin"/>
    </w:r>
    <w:r>
      <w:instrText xml:space="preserve"> PAGE   \* MERGEFORMAT </w:instrText>
    </w:r>
    <w:r>
      <w:fldChar w:fldCharType="separate"/>
    </w:r>
    <w:r w:rsidR="00B860FB" w:rsidRPr="00B860FB">
      <w:rPr>
        <w:b/>
        <w:noProof/>
      </w:rPr>
      <w:t>1</w:t>
    </w:r>
    <w:r>
      <w:fldChar w:fldCharType="end"/>
    </w:r>
    <w:r>
      <w:rPr>
        <w:b/>
      </w:rPr>
      <w:t xml:space="preserve"> | </w:t>
    </w:r>
    <w:r>
      <w:rPr>
        <w:color w:val="7F7F7F"/>
        <w:spacing w:val="60"/>
      </w:rPr>
      <w:t>Page</w:t>
    </w:r>
  </w:p>
  <w:p w14:paraId="1A4B101A" w14:textId="77777777" w:rsidR="00962E30" w:rsidRDefault="00962E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3E808" w14:textId="77777777" w:rsidR="00AE6074" w:rsidRDefault="00AE6074" w:rsidP="00962E30">
      <w:r>
        <w:separator/>
      </w:r>
    </w:p>
  </w:footnote>
  <w:footnote w:type="continuationSeparator" w:id="0">
    <w:p w14:paraId="1574E042" w14:textId="77777777" w:rsidR="00AE6074" w:rsidRDefault="00AE6074" w:rsidP="00962E30">
      <w:r>
        <w:continuationSeparator/>
      </w:r>
    </w:p>
  </w:footnote>
  <w:footnote w:type="continuationNotice" w:id="1">
    <w:p w14:paraId="0E1D779C" w14:textId="77777777" w:rsidR="00AE6074" w:rsidRDefault="00AE60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A908E" w14:textId="05EAF773" w:rsidR="00A217DA" w:rsidRDefault="008D17A8">
    <w:pPr>
      <w:pStyle w:val="Header"/>
    </w:pPr>
    <w:r>
      <w:rPr>
        <w:noProof/>
      </w:rPr>
      <w:drawing>
        <wp:inline distT="0" distB="0" distL="0" distR="0" wp14:anchorId="5292E0BE" wp14:editId="1B2F7011">
          <wp:extent cx="1651000" cy="431800"/>
          <wp:effectExtent l="0" t="0" r="0" b="0"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100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A6017"/>
    <w:multiLevelType w:val="hybridMultilevel"/>
    <w:tmpl w:val="084CCAB8"/>
    <w:lvl w:ilvl="0" w:tplc="1DDC0256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251284"/>
    <w:multiLevelType w:val="hybridMultilevel"/>
    <w:tmpl w:val="EF2290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B17385"/>
    <w:multiLevelType w:val="hybridMultilevel"/>
    <w:tmpl w:val="157CBCCE"/>
    <w:lvl w:ilvl="0" w:tplc="CC4AB76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C43F5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CE4BA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3484E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8CBAC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A41C4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4AB39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60F1A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8844B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061810"/>
    <w:multiLevelType w:val="hybridMultilevel"/>
    <w:tmpl w:val="A090639E"/>
    <w:lvl w:ilvl="0" w:tplc="3DCC24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ECEF60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AC5C6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5E8F22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DCDCD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3C686E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98F47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E2667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D68D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2F587E7C"/>
    <w:multiLevelType w:val="hybridMultilevel"/>
    <w:tmpl w:val="C2BAF7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10783B"/>
    <w:multiLevelType w:val="hybridMultilevel"/>
    <w:tmpl w:val="A0ECE9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2EA0503"/>
    <w:multiLevelType w:val="hybridMultilevel"/>
    <w:tmpl w:val="D012C5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2EB2EFF"/>
    <w:multiLevelType w:val="hybridMultilevel"/>
    <w:tmpl w:val="7FF095F2"/>
    <w:lvl w:ilvl="0" w:tplc="C5469A7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8E0790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042E54"/>
    <w:multiLevelType w:val="hybridMultilevel"/>
    <w:tmpl w:val="140C8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B32E49"/>
    <w:multiLevelType w:val="hybridMultilevel"/>
    <w:tmpl w:val="364AFD34"/>
    <w:lvl w:ilvl="0" w:tplc="00481D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6D63DB"/>
    <w:multiLevelType w:val="hybridMultilevel"/>
    <w:tmpl w:val="25987D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3DE5B23"/>
    <w:multiLevelType w:val="hybridMultilevel"/>
    <w:tmpl w:val="94C4C410"/>
    <w:lvl w:ilvl="0" w:tplc="7ADA616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774247"/>
    <w:multiLevelType w:val="hybridMultilevel"/>
    <w:tmpl w:val="BD086276"/>
    <w:lvl w:ilvl="0" w:tplc="871CD8A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E054F7"/>
    <w:multiLevelType w:val="hybridMultilevel"/>
    <w:tmpl w:val="839ED9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B117D9"/>
    <w:multiLevelType w:val="hybridMultilevel"/>
    <w:tmpl w:val="67E8A4AE"/>
    <w:lvl w:ilvl="0" w:tplc="B6BE3B6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F37DFB"/>
    <w:multiLevelType w:val="hybridMultilevel"/>
    <w:tmpl w:val="A17C86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D415045"/>
    <w:multiLevelType w:val="hybridMultilevel"/>
    <w:tmpl w:val="45F643DC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53133E"/>
    <w:multiLevelType w:val="hybridMultilevel"/>
    <w:tmpl w:val="C30C50F8"/>
    <w:lvl w:ilvl="0" w:tplc="C5469A7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1F2E73"/>
    <w:multiLevelType w:val="hybridMultilevel"/>
    <w:tmpl w:val="6234BBD6"/>
    <w:lvl w:ilvl="0" w:tplc="C5469A7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105F17"/>
    <w:multiLevelType w:val="hybridMultilevel"/>
    <w:tmpl w:val="E9FCFB2C"/>
    <w:lvl w:ilvl="0" w:tplc="0409000D">
      <w:start w:val="1"/>
      <w:numFmt w:val="bullet"/>
      <w:lvlText w:val=""/>
      <w:lvlJc w:val="left"/>
      <w:pPr>
        <w:ind w:left="1506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2226"/>
        </w:tabs>
        <w:ind w:left="2226" w:hanging="360"/>
      </w:pPr>
    </w:lvl>
    <w:lvl w:ilvl="2" w:tplc="04090005">
      <w:start w:val="1"/>
      <w:numFmt w:val="decimal"/>
      <w:lvlText w:val="%3."/>
      <w:lvlJc w:val="left"/>
      <w:pPr>
        <w:tabs>
          <w:tab w:val="num" w:pos="2946"/>
        </w:tabs>
        <w:ind w:left="2946" w:hanging="360"/>
      </w:pPr>
    </w:lvl>
    <w:lvl w:ilvl="3" w:tplc="04090001">
      <w:start w:val="1"/>
      <w:numFmt w:val="decimal"/>
      <w:lvlText w:val="%4."/>
      <w:lvlJc w:val="left"/>
      <w:pPr>
        <w:tabs>
          <w:tab w:val="num" w:pos="3666"/>
        </w:tabs>
        <w:ind w:left="3666" w:hanging="360"/>
      </w:pPr>
    </w:lvl>
    <w:lvl w:ilvl="4" w:tplc="04090003">
      <w:start w:val="1"/>
      <w:numFmt w:val="decimal"/>
      <w:lvlText w:val="%5."/>
      <w:lvlJc w:val="left"/>
      <w:pPr>
        <w:tabs>
          <w:tab w:val="num" w:pos="4386"/>
        </w:tabs>
        <w:ind w:left="4386" w:hanging="360"/>
      </w:pPr>
    </w:lvl>
    <w:lvl w:ilvl="5" w:tplc="04090005">
      <w:start w:val="1"/>
      <w:numFmt w:val="decimal"/>
      <w:lvlText w:val="%6."/>
      <w:lvlJc w:val="left"/>
      <w:pPr>
        <w:tabs>
          <w:tab w:val="num" w:pos="5106"/>
        </w:tabs>
        <w:ind w:left="5106" w:hanging="360"/>
      </w:pPr>
    </w:lvl>
    <w:lvl w:ilvl="6" w:tplc="04090001">
      <w:start w:val="1"/>
      <w:numFmt w:val="decimal"/>
      <w:lvlText w:val="%7."/>
      <w:lvlJc w:val="left"/>
      <w:pPr>
        <w:tabs>
          <w:tab w:val="num" w:pos="5826"/>
        </w:tabs>
        <w:ind w:left="5826" w:hanging="360"/>
      </w:pPr>
    </w:lvl>
    <w:lvl w:ilvl="7" w:tplc="04090003">
      <w:start w:val="1"/>
      <w:numFmt w:val="decimal"/>
      <w:lvlText w:val="%8."/>
      <w:lvlJc w:val="left"/>
      <w:pPr>
        <w:tabs>
          <w:tab w:val="num" w:pos="6546"/>
        </w:tabs>
        <w:ind w:left="6546" w:hanging="360"/>
      </w:pPr>
    </w:lvl>
    <w:lvl w:ilvl="8" w:tplc="04090005">
      <w:start w:val="1"/>
      <w:numFmt w:val="decimal"/>
      <w:lvlText w:val="%9."/>
      <w:lvlJc w:val="left"/>
      <w:pPr>
        <w:tabs>
          <w:tab w:val="num" w:pos="7266"/>
        </w:tabs>
        <w:ind w:left="7266" w:hanging="360"/>
      </w:pPr>
    </w:lvl>
  </w:abstractNum>
  <w:abstractNum w:abstractNumId="20" w15:restartNumberingAfterBreak="0">
    <w:nsid w:val="6A6D1AB6"/>
    <w:multiLevelType w:val="hybridMultilevel"/>
    <w:tmpl w:val="E7EE57E4"/>
    <w:lvl w:ilvl="0" w:tplc="52305F2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80CCB1C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E8D029A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3FE0F21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B614A7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3C9C76B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0F16204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ACC8E68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F06BFE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1" w15:restartNumberingAfterBreak="0">
    <w:nsid w:val="79F74639"/>
    <w:multiLevelType w:val="hybridMultilevel"/>
    <w:tmpl w:val="C2E8C9A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5F2EFC"/>
    <w:multiLevelType w:val="hybridMultilevel"/>
    <w:tmpl w:val="8D768816"/>
    <w:lvl w:ilvl="0" w:tplc="C5469A7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8090121">
    <w:abstractNumId w:val="13"/>
  </w:num>
  <w:num w:numId="2" w16cid:durableId="621227271">
    <w:abstractNumId w:val="19"/>
  </w:num>
  <w:num w:numId="3" w16cid:durableId="323053962">
    <w:abstractNumId w:val="6"/>
  </w:num>
  <w:num w:numId="4" w16cid:durableId="521089140">
    <w:abstractNumId w:val="10"/>
  </w:num>
  <w:num w:numId="5" w16cid:durableId="2141879046">
    <w:abstractNumId w:val="15"/>
  </w:num>
  <w:num w:numId="6" w16cid:durableId="1762794740">
    <w:abstractNumId w:val="5"/>
  </w:num>
  <w:num w:numId="7" w16cid:durableId="1792479703">
    <w:abstractNumId w:val="1"/>
  </w:num>
  <w:num w:numId="8" w16cid:durableId="600184784">
    <w:abstractNumId w:val="4"/>
  </w:num>
  <w:num w:numId="9" w16cid:durableId="773288003">
    <w:abstractNumId w:val="21"/>
  </w:num>
  <w:num w:numId="10" w16cid:durableId="2086217922">
    <w:abstractNumId w:val="0"/>
  </w:num>
  <w:num w:numId="11" w16cid:durableId="1741249220">
    <w:abstractNumId w:val="14"/>
  </w:num>
  <w:num w:numId="12" w16cid:durableId="1734306483">
    <w:abstractNumId w:val="7"/>
  </w:num>
  <w:num w:numId="13" w16cid:durableId="597718296">
    <w:abstractNumId w:val="18"/>
  </w:num>
  <w:num w:numId="14" w16cid:durableId="1553077262">
    <w:abstractNumId w:val="22"/>
  </w:num>
  <w:num w:numId="15" w16cid:durableId="330648036">
    <w:abstractNumId w:val="3"/>
  </w:num>
  <w:num w:numId="16" w16cid:durableId="1970159537">
    <w:abstractNumId w:val="17"/>
  </w:num>
  <w:num w:numId="17" w16cid:durableId="514197623">
    <w:abstractNumId w:val="20"/>
  </w:num>
  <w:num w:numId="18" w16cid:durableId="1611620304">
    <w:abstractNumId w:val="8"/>
  </w:num>
  <w:num w:numId="19" w16cid:durableId="1863976716">
    <w:abstractNumId w:val="2"/>
  </w:num>
  <w:num w:numId="20" w16cid:durableId="2026589792">
    <w:abstractNumId w:val="9"/>
  </w:num>
  <w:num w:numId="21" w16cid:durableId="30154578">
    <w:abstractNumId w:val="12"/>
  </w:num>
  <w:num w:numId="22" w16cid:durableId="1181814994">
    <w:abstractNumId w:val="11"/>
  </w:num>
  <w:num w:numId="23" w16cid:durableId="1177496766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drawingGridHorizontalSpacing w:val="10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FB9"/>
    <w:rsid w:val="000032D2"/>
    <w:rsid w:val="00005383"/>
    <w:rsid w:val="000101AB"/>
    <w:rsid w:val="0002710C"/>
    <w:rsid w:val="000279B8"/>
    <w:rsid w:val="00030EE4"/>
    <w:rsid w:val="00031611"/>
    <w:rsid w:val="00032FA7"/>
    <w:rsid w:val="00041B0A"/>
    <w:rsid w:val="00043472"/>
    <w:rsid w:val="000435B6"/>
    <w:rsid w:val="00047C25"/>
    <w:rsid w:val="00047FC6"/>
    <w:rsid w:val="00050603"/>
    <w:rsid w:val="00052BA6"/>
    <w:rsid w:val="00053A65"/>
    <w:rsid w:val="00057397"/>
    <w:rsid w:val="00063C4A"/>
    <w:rsid w:val="00064147"/>
    <w:rsid w:val="000679C9"/>
    <w:rsid w:val="00070E62"/>
    <w:rsid w:val="000763B6"/>
    <w:rsid w:val="00085D43"/>
    <w:rsid w:val="00087E48"/>
    <w:rsid w:val="0009654C"/>
    <w:rsid w:val="00097121"/>
    <w:rsid w:val="000A49FC"/>
    <w:rsid w:val="000B1F97"/>
    <w:rsid w:val="000B4BD2"/>
    <w:rsid w:val="000C57DD"/>
    <w:rsid w:val="000C647A"/>
    <w:rsid w:val="000D0690"/>
    <w:rsid w:val="000D06CD"/>
    <w:rsid w:val="000D43A1"/>
    <w:rsid w:val="000D4612"/>
    <w:rsid w:val="000E1251"/>
    <w:rsid w:val="000E1E1E"/>
    <w:rsid w:val="000E2379"/>
    <w:rsid w:val="000F14F7"/>
    <w:rsid w:val="000F2C6D"/>
    <w:rsid w:val="000F2E28"/>
    <w:rsid w:val="000F477C"/>
    <w:rsid w:val="000F58AE"/>
    <w:rsid w:val="000F61A0"/>
    <w:rsid w:val="00103C5D"/>
    <w:rsid w:val="00105C3B"/>
    <w:rsid w:val="0011377E"/>
    <w:rsid w:val="0011570D"/>
    <w:rsid w:val="001272EA"/>
    <w:rsid w:val="00130DFE"/>
    <w:rsid w:val="00131C3F"/>
    <w:rsid w:val="00132764"/>
    <w:rsid w:val="00140688"/>
    <w:rsid w:val="00155A3A"/>
    <w:rsid w:val="001613AE"/>
    <w:rsid w:val="00161DC4"/>
    <w:rsid w:val="00162E6C"/>
    <w:rsid w:val="00166D4D"/>
    <w:rsid w:val="001679BA"/>
    <w:rsid w:val="001702D4"/>
    <w:rsid w:val="00175C77"/>
    <w:rsid w:val="001760BE"/>
    <w:rsid w:val="00176D54"/>
    <w:rsid w:val="00186E45"/>
    <w:rsid w:val="001A0A6F"/>
    <w:rsid w:val="001B0E15"/>
    <w:rsid w:val="001B101F"/>
    <w:rsid w:val="001B1B5D"/>
    <w:rsid w:val="001B6871"/>
    <w:rsid w:val="001B7226"/>
    <w:rsid w:val="001C1700"/>
    <w:rsid w:val="001C64CF"/>
    <w:rsid w:val="001C77CB"/>
    <w:rsid w:val="001D1592"/>
    <w:rsid w:val="001D2282"/>
    <w:rsid w:val="001D24B3"/>
    <w:rsid w:val="001D355D"/>
    <w:rsid w:val="001D528C"/>
    <w:rsid w:val="001D5502"/>
    <w:rsid w:val="001E2DFB"/>
    <w:rsid w:val="001E622F"/>
    <w:rsid w:val="001F23C8"/>
    <w:rsid w:val="001F5764"/>
    <w:rsid w:val="00206887"/>
    <w:rsid w:val="002138D5"/>
    <w:rsid w:val="0022010E"/>
    <w:rsid w:val="00220DD9"/>
    <w:rsid w:val="002223B6"/>
    <w:rsid w:val="00224629"/>
    <w:rsid w:val="00224BDB"/>
    <w:rsid w:val="00225E4F"/>
    <w:rsid w:val="00227AFB"/>
    <w:rsid w:val="002355EA"/>
    <w:rsid w:val="002426DD"/>
    <w:rsid w:val="002520B5"/>
    <w:rsid w:val="002538F3"/>
    <w:rsid w:val="00265B81"/>
    <w:rsid w:val="00266425"/>
    <w:rsid w:val="00267524"/>
    <w:rsid w:val="00267839"/>
    <w:rsid w:val="00272082"/>
    <w:rsid w:val="00274E2B"/>
    <w:rsid w:val="0028096C"/>
    <w:rsid w:val="00281290"/>
    <w:rsid w:val="0028220D"/>
    <w:rsid w:val="002872E8"/>
    <w:rsid w:val="00287BBE"/>
    <w:rsid w:val="0029510E"/>
    <w:rsid w:val="002951C1"/>
    <w:rsid w:val="002A247F"/>
    <w:rsid w:val="002A6105"/>
    <w:rsid w:val="002B2616"/>
    <w:rsid w:val="002B3ACE"/>
    <w:rsid w:val="002B5888"/>
    <w:rsid w:val="002C1CDF"/>
    <w:rsid w:val="002C1EB7"/>
    <w:rsid w:val="002C2276"/>
    <w:rsid w:val="002D05AB"/>
    <w:rsid w:val="002D1083"/>
    <w:rsid w:val="002D1519"/>
    <w:rsid w:val="002D20DF"/>
    <w:rsid w:val="002D38C4"/>
    <w:rsid w:val="002D4BBC"/>
    <w:rsid w:val="002D59CF"/>
    <w:rsid w:val="002E6458"/>
    <w:rsid w:val="0030514B"/>
    <w:rsid w:val="00305C6B"/>
    <w:rsid w:val="00306475"/>
    <w:rsid w:val="00306BAF"/>
    <w:rsid w:val="00310C1F"/>
    <w:rsid w:val="00312248"/>
    <w:rsid w:val="00312FE9"/>
    <w:rsid w:val="003148F6"/>
    <w:rsid w:val="00315B4B"/>
    <w:rsid w:val="00321DAE"/>
    <w:rsid w:val="003236DF"/>
    <w:rsid w:val="00327532"/>
    <w:rsid w:val="00341DA7"/>
    <w:rsid w:val="003536BD"/>
    <w:rsid w:val="003555E5"/>
    <w:rsid w:val="00360797"/>
    <w:rsid w:val="003672EB"/>
    <w:rsid w:val="00375B52"/>
    <w:rsid w:val="0038589C"/>
    <w:rsid w:val="003900EA"/>
    <w:rsid w:val="00390BB1"/>
    <w:rsid w:val="00393650"/>
    <w:rsid w:val="00396EF9"/>
    <w:rsid w:val="003A3C19"/>
    <w:rsid w:val="003A483A"/>
    <w:rsid w:val="003C0A8C"/>
    <w:rsid w:val="003C4247"/>
    <w:rsid w:val="003C53B2"/>
    <w:rsid w:val="003C54A6"/>
    <w:rsid w:val="003C5E91"/>
    <w:rsid w:val="003C6619"/>
    <w:rsid w:val="003C76B4"/>
    <w:rsid w:val="003C78FE"/>
    <w:rsid w:val="003D4E53"/>
    <w:rsid w:val="003E06FB"/>
    <w:rsid w:val="003F4207"/>
    <w:rsid w:val="003F5186"/>
    <w:rsid w:val="003F57F7"/>
    <w:rsid w:val="00410E33"/>
    <w:rsid w:val="004251A0"/>
    <w:rsid w:val="00426185"/>
    <w:rsid w:val="004327D0"/>
    <w:rsid w:val="004330A9"/>
    <w:rsid w:val="00445FF9"/>
    <w:rsid w:val="00452C26"/>
    <w:rsid w:val="00463B84"/>
    <w:rsid w:val="00464EE4"/>
    <w:rsid w:val="00466F60"/>
    <w:rsid w:val="0046714A"/>
    <w:rsid w:val="00471372"/>
    <w:rsid w:val="00491C28"/>
    <w:rsid w:val="00493A31"/>
    <w:rsid w:val="0049648D"/>
    <w:rsid w:val="00497345"/>
    <w:rsid w:val="004A2DE7"/>
    <w:rsid w:val="004B35D5"/>
    <w:rsid w:val="004B7E35"/>
    <w:rsid w:val="004C05C2"/>
    <w:rsid w:val="004C3DB2"/>
    <w:rsid w:val="004C54AE"/>
    <w:rsid w:val="004C69AE"/>
    <w:rsid w:val="004D19EC"/>
    <w:rsid w:val="004D4D95"/>
    <w:rsid w:val="004D7EB4"/>
    <w:rsid w:val="004E242D"/>
    <w:rsid w:val="004E24FA"/>
    <w:rsid w:val="004E3652"/>
    <w:rsid w:val="004E3DF3"/>
    <w:rsid w:val="004E4510"/>
    <w:rsid w:val="004F32E9"/>
    <w:rsid w:val="004F7B93"/>
    <w:rsid w:val="005016D8"/>
    <w:rsid w:val="00503C73"/>
    <w:rsid w:val="00507E66"/>
    <w:rsid w:val="0051382C"/>
    <w:rsid w:val="00516AB3"/>
    <w:rsid w:val="005354F9"/>
    <w:rsid w:val="00535665"/>
    <w:rsid w:val="00537FCC"/>
    <w:rsid w:val="005421B1"/>
    <w:rsid w:val="005463CB"/>
    <w:rsid w:val="00556B72"/>
    <w:rsid w:val="00557377"/>
    <w:rsid w:val="005603D6"/>
    <w:rsid w:val="0056083A"/>
    <w:rsid w:val="00562048"/>
    <w:rsid w:val="00562360"/>
    <w:rsid w:val="00563AF3"/>
    <w:rsid w:val="00565659"/>
    <w:rsid w:val="00576506"/>
    <w:rsid w:val="00581B2B"/>
    <w:rsid w:val="00582E25"/>
    <w:rsid w:val="0058329F"/>
    <w:rsid w:val="005965D4"/>
    <w:rsid w:val="00597D5F"/>
    <w:rsid w:val="005A45A5"/>
    <w:rsid w:val="005A4A99"/>
    <w:rsid w:val="005B29FC"/>
    <w:rsid w:val="005B4692"/>
    <w:rsid w:val="005C068F"/>
    <w:rsid w:val="005C4060"/>
    <w:rsid w:val="005C699D"/>
    <w:rsid w:val="005D2F4E"/>
    <w:rsid w:val="005D4903"/>
    <w:rsid w:val="005D7B84"/>
    <w:rsid w:val="005E1B9D"/>
    <w:rsid w:val="005F726B"/>
    <w:rsid w:val="00601ECB"/>
    <w:rsid w:val="00603E34"/>
    <w:rsid w:val="00604DAD"/>
    <w:rsid w:val="00616F3D"/>
    <w:rsid w:val="00620111"/>
    <w:rsid w:val="006216B9"/>
    <w:rsid w:val="00622223"/>
    <w:rsid w:val="00627C92"/>
    <w:rsid w:val="00635D07"/>
    <w:rsid w:val="00637FF6"/>
    <w:rsid w:val="0064045B"/>
    <w:rsid w:val="00644792"/>
    <w:rsid w:val="0065169D"/>
    <w:rsid w:val="006523BA"/>
    <w:rsid w:val="00652760"/>
    <w:rsid w:val="00654F32"/>
    <w:rsid w:val="00661D7B"/>
    <w:rsid w:val="00665C45"/>
    <w:rsid w:val="00666A90"/>
    <w:rsid w:val="00670FF8"/>
    <w:rsid w:val="00671950"/>
    <w:rsid w:val="00672073"/>
    <w:rsid w:val="00682202"/>
    <w:rsid w:val="00690316"/>
    <w:rsid w:val="00692C8A"/>
    <w:rsid w:val="00694DA4"/>
    <w:rsid w:val="00694E32"/>
    <w:rsid w:val="00695822"/>
    <w:rsid w:val="006B0285"/>
    <w:rsid w:val="006B0F9E"/>
    <w:rsid w:val="006B2593"/>
    <w:rsid w:val="006C1E36"/>
    <w:rsid w:val="006C52C7"/>
    <w:rsid w:val="006C6B24"/>
    <w:rsid w:val="006D1E51"/>
    <w:rsid w:val="006D2580"/>
    <w:rsid w:val="006D505A"/>
    <w:rsid w:val="006D5414"/>
    <w:rsid w:val="006E000A"/>
    <w:rsid w:val="006F6CA7"/>
    <w:rsid w:val="00700C33"/>
    <w:rsid w:val="0070536C"/>
    <w:rsid w:val="00705C41"/>
    <w:rsid w:val="00706A08"/>
    <w:rsid w:val="007168AD"/>
    <w:rsid w:val="00720310"/>
    <w:rsid w:val="0072297C"/>
    <w:rsid w:val="007238CA"/>
    <w:rsid w:val="00730DF9"/>
    <w:rsid w:val="00731883"/>
    <w:rsid w:val="00733579"/>
    <w:rsid w:val="007335B6"/>
    <w:rsid w:val="00741D28"/>
    <w:rsid w:val="007443E7"/>
    <w:rsid w:val="00752EF5"/>
    <w:rsid w:val="007571AC"/>
    <w:rsid w:val="00761F4D"/>
    <w:rsid w:val="00765156"/>
    <w:rsid w:val="00766C4B"/>
    <w:rsid w:val="00767838"/>
    <w:rsid w:val="00772E0D"/>
    <w:rsid w:val="00773C0D"/>
    <w:rsid w:val="007802F5"/>
    <w:rsid w:val="00780956"/>
    <w:rsid w:val="007861B8"/>
    <w:rsid w:val="00797079"/>
    <w:rsid w:val="007A0CC8"/>
    <w:rsid w:val="007A30D2"/>
    <w:rsid w:val="007B0C42"/>
    <w:rsid w:val="007B1926"/>
    <w:rsid w:val="007B3F58"/>
    <w:rsid w:val="007B4250"/>
    <w:rsid w:val="007C1106"/>
    <w:rsid w:val="007C244B"/>
    <w:rsid w:val="007C451C"/>
    <w:rsid w:val="007C621E"/>
    <w:rsid w:val="007D024E"/>
    <w:rsid w:val="007E1F94"/>
    <w:rsid w:val="007E2A03"/>
    <w:rsid w:val="007E36AD"/>
    <w:rsid w:val="007E3CCF"/>
    <w:rsid w:val="007E7758"/>
    <w:rsid w:val="007F0320"/>
    <w:rsid w:val="007F0A3B"/>
    <w:rsid w:val="007F5A68"/>
    <w:rsid w:val="007F6E65"/>
    <w:rsid w:val="007F7338"/>
    <w:rsid w:val="00801C8F"/>
    <w:rsid w:val="008055F8"/>
    <w:rsid w:val="00814226"/>
    <w:rsid w:val="0082265A"/>
    <w:rsid w:val="00823CE0"/>
    <w:rsid w:val="0082495B"/>
    <w:rsid w:val="00824E9B"/>
    <w:rsid w:val="00833201"/>
    <w:rsid w:val="00835C1D"/>
    <w:rsid w:val="008429DD"/>
    <w:rsid w:val="00851FE8"/>
    <w:rsid w:val="008601C9"/>
    <w:rsid w:val="0086250C"/>
    <w:rsid w:val="008652F1"/>
    <w:rsid w:val="00872941"/>
    <w:rsid w:val="00873BA8"/>
    <w:rsid w:val="00880698"/>
    <w:rsid w:val="00881C39"/>
    <w:rsid w:val="00881E1A"/>
    <w:rsid w:val="00884CFB"/>
    <w:rsid w:val="00891A67"/>
    <w:rsid w:val="00893AE6"/>
    <w:rsid w:val="00897F2C"/>
    <w:rsid w:val="008B1948"/>
    <w:rsid w:val="008B5745"/>
    <w:rsid w:val="008B75D4"/>
    <w:rsid w:val="008C1558"/>
    <w:rsid w:val="008C3A2B"/>
    <w:rsid w:val="008C3BDD"/>
    <w:rsid w:val="008C7FB5"/>
    <w:rsid w:val="008D1215"/>
    <w:rsid w:val="008D17A8"/>
    <w:rsid w:val="008D187F"/>
    <w:rsid w:val="008D6083"/>
    <w:rsid w:val="008D6367"/>
    <w:rsid w:val="008D67AB"/>
    <w:rsid w:val="008D7BE0"/>
    <w:rsid w:val="008E0E01"/>
    <w:rsid w:val="008E49D3"/>
    <w:rsid w:val="008F0B9D"/>
    <w:rsid w:val="008F41E2"/>
    <w:rsid w:val="008F4FDB"/>
    <w:rsid w:val="008F513D"/>
    <w:rsid w:val="0090081E"/>
    <w:rsid w:val="009010B9"/>
    <w:rsid w:val="009022C5"/>
    <w:rsid w:val="009049C3"/>
    <w:rsid w:val="00904DD0"/>
    <w:rsid w:val="009073C7"/>
    <w:rsid w:val="009114B9"/>
    <w:rsid w:val="00921853"/>
    <w:rsid w:val="00921CD4"/>
    <w:rsid w:val="009231D6"/>
    <w:rsid w:val="009233AE"/>
    <w:rsid w:val="00923999"/>
    <w:rsid w:val="00926418"/>
    <w:rsid w:val="00927794"/>
    <w:rsid w:val="00931849"/>
    <w:rsid w:val="00936CAF"/>
    <w:rsid w:val="009373F0"/>
    <w:rsid w:val="00953F89"/>
    <w:rsid w:val="00962E30"/>
    <w:rsid w:val="009631B9"/>
    <w:rsid w:val="00971C92"/>
    <w:rsid w:val="009775AA"/>
    <w:rsid w:val="00987F78"/>
    <w:rsid w:val="00996A58"/>
    <w:rsid w:val="00997218"/>
    <w:rsid w:val="00997514"/>
    <w:rsid w:val="009A3787"/>
    <w:rsid w:val="009A4FD1"/>
    <w:rsid w:val="009A704A"/>
    <w:rsid w:val="009B5833"/>
    <w:rsid w:val="009B6623"/>
    <w:rsid w:val="009C145E"/>
    <w:rsid w:val="009C25FA"/>
    <w:rsid w:val="009C57E5"/>
    <w:rsid w:val="009E0491"/>
    <w:rsid w:val="009E17F6"/>
    <w:rsid w:val="009F14AD"/>
    <w:rsid w:val="009F218A"/>
    <w:rsid w:val="009F3CA4"/>
    <w:rsid w:val="009F4A62"/>
    <w:rsid w:val="009F4F34"/>
    <w:rsid w:val="00A011D3"/>
    <w:rsid w:val="00A02561"/>
    <w:rsid w:val="00A043C8"/>
    <w:rsid w:val="00A06389"/>
    <w:rsid w:val="00A10C0B"/>
    <w:rsid w:val="00A11487"/>
    <w:rsid w:val="00A11E5A"/>
    <w:rsid w:val="00A13EE9"/>
    <w:rsid w:val="00A16B38"/>
    <w:rsid w:val="00A217DA"/>
    <w:rsid w:val="00A23991"/>
    <w:rsid w:val="00A25083"/>
    <w:rsid w:val="00A27945"/>
    <w:rsid w:val="00A320AF"/>
    <w:rsid w:val="00A349B6"/>
    <w:rsid w:val="00A36B6B"/>
    <w:rsid w:val="00A421B1"/>
    <w:rsid w:val="00A45E4F"/>
    <w:rsid w:val="00A6515B"/>
    <w:rsid w:val="00A6569F"/>
    <w:rsid w:val="00A71895"/>
    <w:rsid w:val="00A73A38"/>
    <w:rsid w:val="00A775C7"/>
    <w:rsid w:val="00A81FA0"/>
    <w:rsid w:val="00A830DD"/>
    <w:rsid w:val="00A84571"/>
    <w:rsid w:val="00A85375"/>
    <w:rsid w:val="00A86B14"/>
    <w:rsid w:val="00A87E45"/>
    <w:rsid w:val="00AA1130"/>
    <w:rsid w:val="00AA2B3A"/>
    <w:rsid w:val="00AA3F43"/>
    <w:rsid w:val="00AA3FB9"/>
    <w:rsid w:val="00AA5234"/>
    <w:rsid w:val="00AA5FF8"/>
    <w:rsid w:val="00AA6BA4"/>
    <w:rsid w:val="00AA7799"/>
    <w:rsid w:val="00AB0F33"/>
    <w:rsid w:val="00AB3EDB"/>
    <w:rsid w:val="00AB78EA"/>
    <w:rsid w:val="00AC4CFD"/>
    <w:rsid w:val="00AC5068"/>
    <w:rsid w:val="00AC7D66"/>
    <w:rsid w:val="00AD420E"/>
    <w:rsid w:val="00AD73B9"/>
    <w:rsid w:val="00AE1E39"/>
    <w:rsid w:val="00AE6074"/>
    <w:rsid w:val="00AF2371"/>
    <w:rsid w:val="00AF3F16"/>
    <w:rsid w:val="00AF3FC0"/>
    <w:rsid w:val="00B04640"/>
    <w:rsid w:val="00B05350"/>
    <w:rsid w:val="00B1553B"/>
    <w:rsid w:val="00B158FD"/>
    <w:rsid w:val="00B160D6"/>
    <w:rsid w:val="00B2171D"/>
    <w:rsid w:val="00B2355F"/>
    <w:rsid w:val="00B25EE2"/>
    <w:rsid w:val="00B31AE5"/>
    <w:rsid w:val="00B32F23"/>
    <w:rsid w:val="00B37D1D"/>
    <w:rsid w:val="00B41C56"/>
    <w:rsid w:val="00B4467D"/>
    <w:rsid w:val="00B50301"/>
    <w:rsid w:val="00B54F03"/>
    <w:rsid w:val="00B56A4E"/>
    <w:rsid w:val="00B608BF"/>
    <w:rsid w:val="00B6465D"/>
    <w:rsid w:val="00B80F8F"/>
    <w:rsid w:val="00B81A72"/>
    <w:rsid w:val="00B83A34"/>
    <w:rsid w:val="00B860FB"/>
    <w:rsid w:val="00B93DA3"/>
    <w:rsid w:val="00B9559A"/>
    <w:rsid w:val="00BA3B32"/>
    <w:rsid w:val="00BB01C6"/>
    <w:rsid w:val="00BB2D21"/>
    <w:rsid w:val="00BB6DBA"/>
    <w:rsid w:val="00BC2DFB"/>
    <w:rsid w:val="00BC38C2"/>
    <w:rsid w:val="00BC64F2"/>
    <w:rsid w:val="00BD012B"/>
    <w:rsid w:val="00BD3B52"/>
    <w:rsid w:val="00BD58CF"/>
    <w:rsid w:val="00BD69C4"/>
    <w:rsid w:val="00BE2536"/>
    <w:rsid w:val="00BE3E36"/>
    <w:rsid w:val="00BE4988"/>
    <w:rsid w:val="00BE638F"/>
    <w:rsid w:val="00BE6AAA"/>
    <w:rsid w:val="00BE72B8"/>
    <w:rsid w:val="00BF02BE"/>
    <w:rsid w:val="00BF616E"/>
    <w:rsid w:val="00C04D52"/>
    <w:rsid w:val="00C1153E"/>
    <w:rsid w:val="00C117B8"/>
    <w:rsid w:val="00C12565"/>
    <w:rsid w:val="00C24838"/>
    <w:rsid w:val="00C26185"/>
    <w:rsid w:val="00C305E8"/>
    <w:rsid w:val="00C3122E"/>
    <w:rsid w:val="00C31CCC"/>
    <w:rsid w:val="00C36F6F"/>
    <w:rsid w:val="00C40AF7"/>
    <w:rsid w:val="00C46F08"/>
    <w:rsid w:val="00C47295"/>
    <w:rsid w:val="00C5015E"/>
    <w:rsid w:val="00C56B4F"/>
    <w:rsid w:val="00C60715"/>
    <w:rsid w:val="00C611B8"/>
    <w:rsid w:val="00C625CD"/>
    <w:rsid w:val="00C66810"/>
    <w:rsid w:val="00C66BF5"/>
    <w:rsid w:val="00C852F0"/>
    <w:rsid w:val="00C86E42"/>
    <w:rsid w:val="00C90454"/>
    <w:rsid w:val="00C926BB"/>
    <w:rsid w:val="00CB3ECF"/>
    <w:rsid w:val="00CB545E"/>
    <w:rsid w:val="00CB720A"/>
    <w:rsid w:val="00CB7AF1"/>
    <w:rsid w:val="00CB7FBE"/>
    <w:rsid w:val="00CC3452"/>
    <w:rsid w:val="00CC3481"/>
    <w:rsid w:val="00CC5F65"/>
    <w:rsid w:val="00CC649A"/>
    <w:rsid w:val="00CD1107"/>
    <w:rsid w:val="00CD4FB2"/>
    <w:rsid w:val="00CD512D"/>
    <w:rsid w:val="00CD578E"/>
    <w:rsid w:val="00CD6344"/>
    <w:rsid w:val="00CD63B5"/>
    <w:rsid w:val="00CD7277"/>
    <w:rsid w:val="00CD7991"/>
    <w:rsid w:val="00CE0B57"/>
    <w:rsid w:val="00CE6AD9"/>
    <w:rsid w:val="00CE6CFD"/>
    <w:rsid w:val="00CF24B2"/>
    <w:rsid w:val="00CF48AE"/>
    <w:rsid w:val="00CF747D"/>
    <w:rsid w:val="00D020F5"/>
    <w:rsid w:val="00D12DF8"/>
    <w:rsid w:val="00D23B35"/>
    <w:rsid w:val="00D2625F"/>
    <w:rsid w:val="00D37117"/>
    <w:rsid w:val="00D4519A"/>
    <w:rsid w:val="00D47501"/>
    <w:rsid w:val="00D50182"/>
    <w:rsid w:val="00D53F39"/>
    <w:rsid w:val="00D6004B"/>
    <w:rsid w:val="00D63A6B"/>
    <w:rsid w:val="00D66319"/>
    <w:rsid w:val="00D71FD7"/>
    <w:rsid w:val="00D7643C"/>
    <w:rsid w:val="00D76C3B"/>
    <w:rsid w:val="00D77996"/>
    <w:rsid w:val="00D77AD3"/>
    <w:rsid w:val="00D92F84"/>
    <w:rsid w:val="00D94D4E"/>
    <w:rsid w:val="00DA4AB1"/>
    <w:rsid w:val="00DB05E2"/>
    <w:rsid w:val="00DB291A"/>
    <w:rsid w:val="00DB49DA"/>
    <w:rsid w:val="00DB661F"/>
    <w:rsid w:val="00DB692A"/>
    <w:rsid w:val="00DB6B95"/>
    <w:rsid w:val="00DC5134"/>
    <w:rsid w:val="00DD5D76"/>
    <w:rsid w:val="00DD6585"/>
    <w:rsid w:val="00DD7D8C"/>
    <w:rsid w:val="00DE122D"/>
    <w:rsid w:val="00DE40B8"/>
    <w:rsid w:val="00DE5C91"/>
    <w:rsid w:val="00DF303E"/>
    <w:rsid w:val="00DF50AB"/>
    <w:rsid w:val="00E0114B"/>
    <w:rsid w:val="00E027B2"/>
    <w:rsid w:val="00E030EE"/>
    <w:rsid w:val="00E054B5"/>
    <w:rsid w:val="00E05ED8"/>
    <w:rsid w:val="00E11C11"/>
    <w:rsid w:val="00E11E8F"/>
    <w:rsid w:val="00E126A6"/>
    <w:rsid w:val="00E17BF5"/>
    <w:rsid w:val="00E25DBA"/>
    <w:rsid w:val="00E3307C"/>
    <w:rsid w:val="00E37227"/>
    <w:rsid w:val="00E37661"/>
    <w:rsid w:val="00E40EFB"/>
    <w:rsid w:val="00E41F28"/>
    <w:rsid w:val="00E478B1"/>
    <w:rsid w:val="00E50D1C"/>
    <w:rsid w:val="00E5321A"/>
    <w:rsid w:val="00E60DFE"/>
    <w:rsid w:val="00E634DA"/>
    <w:rsid w:val="00E65B50"/>
    <w:rsid w:val="00E75A36"/>
    <w:rsid w:val="00E80FD6"/>
    <w:rsid w:val="00E82B42"/>
    <w:rsid w:val="00E84E66"/>
    <w:rsid w:val="00E9033B"/>
    <w:rsid w:val="00E90C9E"/>
    <w:rsid w:val="00E938DA"/>
    <w:rsid w:val="00EA4D0D"/>
    <w:rsid w:val="00EA6B41"/>
    <w:rsid w:val="00EA7907"/>
    <w:rsid w:val="00EB4FD5"/>
    <w:rsid w:val="00EC4371"/>
    <w:rsid w:val="00EE4D84"/>
    <w:rsid w:val="00F029CF"/>
    <w:rsid w:val="00F0347B"/>
    <w:rsid w:val="00F05277"/>
    <w:rsid w:val="00F10A0F"/>
    <w:rsid w:val="00F279A0"/>
    <w:rsid w:val="00F33A0D"/>
    <w:rsid w:val="00F33D2F"/>
    <w:rsid w:val="00F35F36"/>
    <w:rsid w:val="00F361F6"/>
    <w:rsid w:val="00F40E9F"/>
    <w:rsid w:val="00F4155A"/>
    <w:rsid w:val="00F41A17"/>
    <w:rsid w:val="00F534E7"/>
    <w:rsid w:val="00F548C2"/>
    <w:rsid w:val="00F65499"/>
    <w:rsid w:val="00F66290"/>
    <w:rsid w:val="00F667CA"/>
    <w:rsid w:val="00F700C1"/>
    <w:rsid w:val="00F71D8C"/>
    <w:rsid w:val="00F8060F"/>
    <w:rsid w:val="00F913D0"/>
    <w:rsid w:val="00F9270C"/>
    <w:rsid w:val="00F92ECB"/>
    <w:rsid w:val="00F96FFB"/>
    <w:rsid w:val="00FA1E7B"/>
    <w:rsid w:val="00FA4CD1"/>
    <w:rsid w:val="00FA79ED"/>
    <w:rsid w:val="00FB49C4"/>
    <w:rsid w:val="00FB7B80"/>
    <w:rsid w:val="00FB7F9E"/>
    <w:rsid w:val="00FC009A"/>
    <w:rsid w:val="00FC4744"/>
    <w:rsid w:val="00FD0640"/>
    <w:rsid w:val="00FE1D28"/>
    <w:rsid w:val="00FF388B"/>
    <w:rsid w:val="00FF67B5"/>
    <w:rsid w:val="034DDA12"/>
    <w:rsid w:val="0442D889"/>
    <w:rsid w:val="07C18685"/>
    <w:rsid w:val="0C3F69C5"/>
    <w:rsid w:val="0E7CC83E"/>
    <w:rsid w:val="0F22C0BC"/>
    <w:rsid w:val="1B34C7D6"/>
    <w:rsid w:val="1D46AE16"/>
    <w:rsid w:val="1F2A3CD4"/>
    <w:rsid w:val="20395B54"/>
    <w:rsid w:val="23E20120"/>
    <w:rsid w:val="243C265D"/>
    <w:rsid w:val="2CD953FF"/>
    <w:rsid w:val="2F018796"/>
    <w:rsid w:val="2F292922"/>
    <w:rsid w:val="2F5E3E99"/>
    <w:rsid w:val="31624AB8"/>
    <w:rsid w:val="32D57B0F"/>
    <w:rsid w:val="35711B4A"/>
    <w:rsid w:val="3FA59326"/>
    <w:rsid w:val="4227F97C"/>
    <w:rsid w:val="42EFCFCF"/>
    <w:rsid w:val="452534D5"/>
    <w:rsid w:val="468644A5"/>
    <w:rsid w:val="46B1D239"/>
    <w:rsid w:val="490EAA4C"/>
    <w:rsid w:val="507E0A3D"/>
    <w:rsid w:val="53775C02"/>
    <w:rsid w:val="5B16D1D6"/>
    <w:rsid w:val="5CD569E6"/>
    <w:rsid w:val="5DF5467E"/>
    <w:rsid w:val="623AD9DC"/>
    <w:rsid w:val="64D59589"/>
    <w:rsid w:val="650FFEEE"/>
    <w:rsid w:val="65D653E7"/>
    <w:rsid w:val="6DA2206B"/>
    <w:rsid w:val="6E1694DB"/>
    <w:rsid w:val="71496E74"/>
    <w:rsid w:val="7382E01D"/>
    <w:rsid w:val="74541AD3"/>
    <w:rsid w:val="78EE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0C5E86"/>
  <w15:chartTrackingRefBased/>
  <w15:docId w15:val="{651E1B2B-A6B4-4DA9-84C2-E98333BDC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FB9"/>
    <w:rPr>
      <w:rFonts w:ascii="Times New Roman" w:eastAsia="Times New Roman" w:hAnsi="Times New Roman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122E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3122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AA3FB9"/>
    <w:pPr>
      <w:keepNext/>
      <w:autoSpaceDE w:val="0"/>
      <w:autoSpaceDN w:val="0"/>
      <w:adjustRightInd w:val="0"/>
      <w:jc w:val="center"/>
      <w:outlineLvl w:val="3"/>
    </w:pPr>
    <w:rPr>
      <w:b/>
      <w:bCs/>
      <w:sz w:val="24"/>
      <w:u w:val="single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AA3FB9"/>
    <w:pPr>
      <w:keepNext/>
      <w:jc w:val="center"/>
      <w:outlineLvl w:val="6"/>
    </w:pPr>
    <w:rPr>
      <w:sz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rsid w:val="00AA3FB9"/>
    <w:rPr>
      <w:rFonts w:ascii="Times New Roman" w:eastAsia="Times New Roman" w:hAnsi="Times New Roman" w:cs="Times New Roman"/>
      <w:b/>
      <w:bCs/>
      <w:sz w:val="24"/>
      <w:szCs w:val="20"/>
      <w:u w:val="single"/>
    </w:rPr>
  </w:style>
  <w:style w:type="character" w:customStyle="1" w:styleId="Heading7Char">
    <w:name w:val="Heading 7 Char"/>
    <w:link w:val="Heading7"/>
    <w:rsid w:val="00AA3FB9"/>
    <w:rPr>
      <w:rFonts w:ascii="Times New Roman" w:eastAsia="Times New Roman" w:hAnsi="Times New Roman" w:cs="Times New Roman"/>
      <w:sz w:val="24"/>
      <w:szCs w:val="20"/>
    </w:rPr>
  </w:style>
  <w:style w:type="character" w:customStyle="1" w:styleId="apple-converted-space">
    <w:name w:val="apple-converted-space"/>
    <w:basedOn w:val="DefaultParagraphFont"/>
    <w:rsid w:val="00C3122E"/>
  </w:style>
  <w:style w:type="character" w:customStyle="1" w:styleId="apple-style-span">
    <w:name w:val="apple-style-span"/>
    <w:basedOn w:val="DefaultParagraphFont"/>
    <w:rsid w:val="00C3122E"/>
  </w:style>
  <w:style w:type="character" w:customStyle="1" w:styleId="Heading3Char">
    <w:name w:val="Heading 3 Char"/>
    <w:link w:val="Heading3"/>
    <w:uiPriority w:val="9"/>
    <w:semiHidden/>
    <w:rsid w:val="00C3122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1Char">
    <w:name w:val="Heading 1 Char"/>
    <w:link w:val="Heading1"/>
    <w:uiPriority w:val="9"/>
    <w:rsid w:val="00C3122E"/>
    <w:rPr>
      <w:rFonts w:ascii="Cambria" w:eastAsia="Times New Roman" w:hAnsi="Cambria"/>
      <w:b/>
      <w:bCs/>
      <w:kern w:val="32"/>
      <w:sz w:val="32"/>
      <w:szCs w:val="32"/>
    </w:rPr>
  </w:style>
  <w:style w:type="character" w:styleId="Strong">
    <w:name w:val="Strong"/>
    <w:uiPriority w:val="22"/>
    <w:qFormat/>
    <w:rsid w:val="00BD69C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5F65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CC5F65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6585"/>
    <w:pPr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hps">
    <w:name w:val="hps"/>
    <w:basedOn w:val="DefaultParagraphFont"/>
    <w:rsid w:val="00DD6585"/>
  </w:style>
  <w:style w:type="character" w:styleId="Hyperlink">
    <w:name w:val="Hyperlink"/>
    <w:uiPriority w:val="99"/>
    <w:semiHidden/>
    <w:unhideWhenUsed/>
    <w:rsid w:val="00C305E8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1613AE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1613AE"/>
    <w:rPr>
      <w:rFonts w:ascii="Consolas" w:eastAsia="Calibri" w:hAnsi="Consolas" w:cs="Times New Roman"/>
      <w:sz w:val="21"/>
      <w:szCs w:val="21"/>
    </w:rPr>
  </w:style>
  <w:style w:type="paragraph" w:styleId="NormalWeb">
    <w:name w:val="Normal (Web)"/>
    <w:basedOn w:val="Normal"/>
    <w:uiPriority w:val="99"/>
    <w:semiHidden/>
    <w:unhideWhenUsed/>
    <w:rsid w:val="007E775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tab-span">
    <w:name w:val="apple-tab-span"/>
    <w:basedOn w:val="DefaultParagraphFont"/>
    <w:rsid w:val="00C26185"/>
  </w:style>
  <w:style w:type="paragraph" w:customStyle="1" w:styleId="Default">
    <w:name w:val="Default"/>
    <w:rsid w:val="00873BA8"/>
    <w:pPr>
      <w:autoSpaceDE w:val="0"/>
      <w:autoSpaceDN w:val="0"/>
      <w:adjustRightInd w:val="0"/>
    </w:pPr>
    <w:rPr>
      <w:rFonts w:ascii="Tw Cen MT" w:hAnsi="Tw Cen MT" w:cs="Tw Cen MT"/>
      <w:color w:val="000000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62E3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62E30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962E3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62E30"/>
    <w:rPr>
      <w:rFonts w:ascii="Times New Roman" w:eastAsia="Times New Roman" w:hAnsi="Times New Roman"/>
    </w:rPr>
  </w:style>
  <w:style w:type="character" w:customStyle="1" w:styleId="shorttext">
    <w:name w:val="short_text"/>
    <w:basedOn w:val="DefaultParagraphFont"/>
    <w:rsid w:val="008B75D4"/>
  </w:style>
  <w:style w:type="character" w:styleId="CommentReference">
    <w:name w:val="annotation reference"/>
    <w:uiPriority w:val="99"/>
    <w:semiHidden/>
    <w:unhideWhenUsed/>
    <w:rsid w:val="00E126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26A6"/>
  </w:style>
  <w:style w:type="character" w:customStyle="1" w:styleId="CommentTextChar">
    <w:name w:val="Comment Text Char"/>
    <w:link w:val="CommentText"/>
    <w:uiPriority w:val="99"/>
    <w:rsid w:val="00E126A6"/>
    <w:rPr>
      <w:rFonts w:ascii="Times New Roman" w:eastAsia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26A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126A6"/>
    <w:rPr>
      <w:rFonts w:ascii="Times New Roman" w:eastAsia="Times New Roman" w:hAnsi="Times New Roman"/>
      <w:b/>
      <w:bCs/>
      <w:lang w:val="en-US"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CD4FB2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styleId="Revision">
    <w:name w:val="Revision"/>
    <w:hidden/>
    <w:uiPriority w:val="99"/>
    <w:semiHidden/>
    <w:rsid w:val="00393650"/>
    <w:rPr>
      <w:rFonts w:ascii="Times New Roman" w:eastAsia="Times New Roman" w:hAnsi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78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7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77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0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80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1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7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1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1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17066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1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3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44477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07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2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6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54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894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000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0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2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7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95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4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96128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6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86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1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50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19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3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025ac5d-3a92-419f-bb02-46c9b18b63a6" xsi:nil="true"/>
    <lcf76f155ced4ddcb4097134ff3c332f xmlns="59202dc9-525b-4f77-ae6f-179dc6aff09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0B82A43FCB9241953DC926E7D73BAF" ma:contentTypeVersion="15" ma:contentTypeDescription="Ein neues Dokument erstellen." ma:contentTypeScope="" ma:versionID="f4e0ea1b8ff5edd3f7394669b7f064f5">
  <xsd:schema xmlns:xsd="http://www.w3.org/2001/XMLSchema" xmlns:xs="http://www.w3.org/2001/XMLSchema" xmlns:p="http://schemas.microsoft.com/office/2006/metadata/properties" xmlns:ns2="59202dc9-525b-4f77-ae6f-179dc6aff09d" xmlns:ns3="2025ac5d-3a92-419f-bb02-46c9b18b63a6" targetNamespace="http://schemas.microsoft.com/office/2006/metadata/properties" ma:root="true" ma:fieldsID="4382dc1db08b5f68604407b1bba7fa68" ns2:_="" ns3:_="">
    <xsd:import namespace="59202dc9-525b-4f77-ae6f-179dc6aff09d"/>
    <xsd:import namespace="2025ac5d-3a92-419f-bb02-46c9b18b63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202dc9-525b-4f77-ae6f-179dc6aff0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5ac5d-3a92-419f-bb02-46c9b18b63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23597a2-f0e3-497a-9657-6dcf53d81c2b}" ma:internalName="TaxCatchAll" ma:showField="CatchAllData" ma:web="2025ac5d-3a92-419f-bb02-46c9b18b63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F7CBCB3E-DC7F-4EF4-BF72-B912A20FAF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8F18AA-FCED-43B3-9E75-260C71206243}">
  <ds:schemaRefs>
    <ds:schemaRef ds:uri="http://schemas.microsoft.com/office/2006/metadata/properties"/>
    <ds:schemaRef ds:uri="http://schemas.microsoft.com/office/infopath/2007/PartnerControls"/>
    <ds:schemaRef ds:uri="2025ac5d-3a92-419f-bb02-46c9b18b63a6"/>
    <ds:schemaRef ds:uri="59202dc9-525b-4f77-ae6f-179dc6aff09d"/>
  </ds:schemaRefs>
</ds:datastoreItem>
</file>

<file path=customXml/itemProps3.xml><?xml version="1.0" encoding="utf-8"?>
<ds:datastoreItem xmlns:ds="http://schemas.openxmlformats.org/officeDocument/2006/customXml" ds:itemID="{C16EF1A2-AD17-4F08-9F1D-804B916F1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202dc9-525b-4f77-ae6f-179dc6aff09d"/>
    <ds:schemaRef ds:uri="2025ac5d-3a92-419f-bb02-46c9b18b63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C7D76C-CB6E-45EB-B0F7-D740A8B92B2D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1545</Words>
  <Characters>8811</Characters>
  <Application>Microsoft Office Word</Application>
  <DocSecurity>0</DocSecurity>
  <Lines>73</Lines>
  <Paragraphs>20</Paragraphs>
  <ScaleCrop>false</ScaleCrop>
  <Company>UNDP</Company>
  <LinksUpToDate>false</LinksUpToDate>
  <CharactersWithSpaces>10336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III</dc:title>
  <dc:subject/>
  <dc:creator>User</dc:creator>
  <cp:keywords/>
  <cp:lastModifiedBy>Amaliah, Siti GIZ ID</cp:lastModifiedBy>
  <cp:revision>15</cp:revision>
  <cp:lastPrinted>2013-08-22T19:50:00Z</cp:lastPrinted>
  <dcterms:created xsi:type="dcterms:W3CDTF">2025-03-16T13:37:00Z</dcterms:created>
  <dcterms:modified xsi:type="dcterms:W3CDTF">2025-03-16T13:47:00Z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72PJDV2H5UUC-320446438-72</vt:lpwstr>
  </property>
  <property fmtid="{D5CDD505-2E9C-101B-9397-08002B2CF9AE}" pid="3" name="_dlc_DocIdItemGuid">
    <vt:lpwstr>d2633e8d-1939-44b1-9bb8-c862e8559dbc</vt:lpwstr>
  </property>
  <property fmtid="{D5CDD505-2E9C-101B-9397-08002B2CF9AE}" pid="4" name="_dlc_DocIdUrl">
    <vt:lpwstr>https://gizonline.sharepoint.com/sites/group_674/_layouts/15/DocIdRedir.aspx?ID=72PJDV2H5UUC-320446438-72, 72PJDV2H5UUC-320446438-72</vt:lpwstr>
  </property>
  <property fmtid="{D5CDD505-2E9C-101B-9397-08002B2CF9AE}" pid="5" name="MediaServiceImageTags">
    <vt:lpwstr/>
  </property>
  <property fmtid="{D5CDD505-2E9C-101B-9397-08002B2CF9AE}" pid="6" name="ContentTypeId">
    <vt:lpwstr>0x010100F80B82A43FCB9241953DC926E7D73BAF</vt:lpwstr>
  </property>
</Properties>
</file>